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0E8E8" w14:textId="77777777" w:rsidR="0091099E" w:rsidRDefault="0091099E" w:rsidP="008A06BD">
      <w:pPr>
        <w:spacing w:after="0" w:line="240" w:lineRule="auto"/>
        <w:jc w:val="center"/>
        <w:rPr>
          <w:rFonts w:ascii="Times New Roman" w:hAnsi="Times New Roman" w:cs="Times New Roman"/>
          <w:sz w:val="24"/>
          <w:lang w:val="en-US"/>
        </w:rPr>
      </w:pPr>
      <w:r w:rsidRPr="00ED3AE0">
        <w:rPr>
          <w:rFonts w:ascii="Times New Roman" w:hAnsi="Times New Roman" w:cs="Times New Roman"/>
          <w:sz w:val="24"/>
          <w:lang w:val="en-US"/>
        </w:rPr>
        <w:t>THESIS ABSTRACT</w:t>
      </w:r>
    </w:p>
    <w:p w14:paraId="0E318E1C" w14:textId="77777777" w:rsidR="00F34731" w:rsidRPr="00ED3AE0" w:rsidRDefault="00F34731" w:rsidP="008A06BD">
      <w:pPr>
        <w:spacing w:after="0" w:line="240" w:lineRule="auto"/>
        <w:jc w:val="center"/>
        <w:rPr>
          <w:rFonts w:ascii="Times New Roman" w:hAnsi="Times New Roman" w:cs="Times New Roman"/>
          <w:sz w:val="24"/>
          <w:lang w:val="en-US"/>
        </w:rPr>
      </w:pPr>
    </w:p>
    <w:p w14:paraId="06A3ADA1" w14:textId="77777777" w:rsidR="0091099E" w:rsidRDefault="0091099E" w:rsidP="008A06BD">
      <w:pPr>
        <w:spacing w:after="0" w:line="240" w:lineRule="auto"/>
        <w:jc w:val="center"/>
        <w:rPr>
          <w:rFonts w:ascii="Times New Roman" w:hAnsi="Times New Roman" w:cs="Times New Roman"/>
          <w:sz w:val="24"/>
          <w:lang w:val="en-US"/>
        </w:rPr>
      </w:pPr>
      <w:r w:rsidRPr="00ED3AE0">
        <w:rPr>
          <w:rFonts w:ascii="Times New Roman" w:hAnsi="Times New Roman" w:cs="Times New Roman"/>
          <w:sz w:val="24"/>
          <w:lang w:val="en-US"/>
        </w:rPr>
        <w:t>by TEMIRLAN UKUBAYEV</w:t>
      </w:r>
    </w:p>
    <w:p w14:paraId="1F643CB6" w14:textId="77777777" w:rsidR="00F34731" w:rsidRPr="00ED3AE0" w:rsidRDefault="00F34731" w:rsidP="008A06BD">
      <w:pPr>
        <w:spacing w:after="0" w:line="240" w:lineRule="auto"/>
        <w:jc w:val="center"/>
        <w:rPr>
          <w:rFonts w:ascii="Times New Roman" w:hAnsi="Times New Roman" w:cs="Times New Roman"/>
          <w:sz w:val="24"/>
          <w:lang w:val="en-US"/>
        </w:rPr>
      </w:pPr>
    </w:p>
    <w:p w14:paraId="5048A672" w14:textId="77777777" w:rsidR="0091099E" w:rsidRDefault="0091099E" w:rsidP="008A06BD">
      <w:pPr>
        <w:spacing w:after="0" w:line="240" w:lineRule="auto"/>
        <w:jc w:val="center"/>
        <w:rPr>
          <w:rFonts w:ascii="Times New Roman" w:hAnsi="Times New Roman" w:cs="Times New Roman"/>
          <w:sz w:val="24"/>
          <w:lang w:val="en-US"/>
        </w:rPr>
      </w:pPr>
      <w:r w:rsidRPr="00ED3AE0">
        <w:rPr>
          <w:rFonts w:ascii="Times New Roman" w:hAnsi="Times New Roman" w:cs="Times New Roman"/>
          <w:sz w:val="24"/>
          <w:lang w:val="en-US"/>
        </w:rPr>
        <w:t>on the topic «INCORPORATING SYSTEM DYNAMIC MODELING IN INFECTION TRANSMISSION OF TUBERCULOSIS»</w:t>
      </w:r>
    </w:p>
    <w:p w14:paraId="542AAC88" w14:textId="77777777" w:rsidR="00F34731" w:rsidRPr="00ED3AE0" w:rsidRDefault="00F34731" w:rsidP="008A06BD">
      <w:pPr>
        <w:spacing w:after="0" w:line="240" w:lineRule="auto"/>
        <w:jc w:val="center"/>
        <w:rPr>
          <w:rFonts w:ascii="Times New Roman" w:hAnsi="Times New Roman" w:cs="Times New Roman"/>
          <w:sz w:val="24"/>
          <w:lang w:val="en-US"/>
        </w:rPr>
      </w:pPr>
    </w:p>
    <w:p w14:paraId="6E15BEAD" w14:textId="77777777" w:rsidR="00DE2DBE" w:rsidRDefault="0091099E" w:rsidP="008A06BD">
      <w:pPr>
        <w:spacing w:after="0" w:line="240" w:lineRule="auto"/>
        <w:jc w:val="center"/>
        <w:rPr>
          <w:rFonts w:ascii="Times New Roman" w:hAnsi="Times New Roman" w:cs="Times New Roman"/>
          <w:sz w:val="24"/>
          <w:lang w:val="en-US"/>
        </w:rPr>
      </w:pPr>
      <w:r w:rsidRPr="00ED3AE0">
        <w:rPr>
          <w:rFonts w:ascii="Times New Roman" w:hAnsi="Times New Roman" w:cs="Times New Roman"/>
          <w:sz w:val="24"/>
          <w:lang w:val="en-US"/>
        </w:rPr>
        <w:t>for the degree of Doctor of Philosophy (PhD) in the educational progr</w:t>
      </w:r>
      <w:r w:rsidRPr="00DE2DBE">
        <w:rPr>
          <w:rFonts w:ascii="Times New Roman" w:hAnsi="Times New Roman" w:cs="Times New Roman"/>
          <w:sz w:val="24"/>
          <w:lang w:val="en-US"/>
        </w:rPr>
        <w:t xml:space="preserve">am </w:t>
      </w:r>
    </w:p>
    <w:p w14:paraId="0E264827" w14:textId="252741D8" w:rsidR="0091099E" w:rsidRDefault="0091099E" w:rsidP="008A06BD">
      <w:pPr>
        <w:spacing w:after="0" w:line="240" w:lineRule="auto"/>
        <w:jc w:val="center"/>
        <w:rPr>
          <w:rFonts w:ascii="Times New Roman" w:hAnsi="Times New Roman" w:cs="Times New Roman"/>
          <w:sz w:val="24"/>
          <w:lang w:val="en-US"/>
        </w:rPr>
      </w:pPr>
      <w:r w:rsidRPr="00DE2DBE">
        <w:rPr>
          <w:rFonts w:ascii="Times New Roman" w:hAnsi="Times New Roman" w:cs="Times New Roman"/>
          <w:sz w:val="24"/>
          <w:lang w:val="en-US"/>
        </w:rPr>
        <w:t>«8D10139-Public Health»</w:t>
      </w:r>
    </w:p>
    <w:p w14:paraId="65BE0D78" w14:textId="77777777" w:rsidR="00E714AD" w:rsidRDefault="00E714AD" w:rsidP="008A06BD">
      <w:pPr>
        <w:spacing w:after="0" w:line="240" w:lineRule="auto"/>
        <w:jc w:val="center"/>
        <w:rPr>
          <w:rFonts w:ascii="Times New Roman" w:hAnsi="Times New Roman" w:cs="Times New Roman"/>
          <w:sz w:val="24"/>
          <w:lang w:val="en-US"/>
        </w:rPr>
      </w:pPr>
    </w:p>
    <w:p w14:paraId="52DFF599" w14:textId="77777777" w:rsidR="00F34731" w:rsidRPr="00ED3AE0" w:rsidRDefault="00F34731" w:rsidP="008A06BD">
      <w:pPr>
        <w:spacing w:after="0" w:line="240" w:lineRule="auto"/>
        <w:jc w:val="center"/>
        <w:rPr>
          <w:rFonts w:ascii="Times New Roman" w:hAnsi="Times New Roman" w:cs="Times New Roman"/>
          <w:sz w:val="24"/>
          <w:lang w:val="en-US"/>
        </w:rPr>
      </w:pPr>
    </w:p>
    <w:p w14:paraId="78A07440" w14:textId="12B4F91E" w:rsidR="008A6CA8" w:rsidRPr="00ED3AE0" w:rsidRDefault="0091099E" w:rsidP="008A6CA8">
      <w:pPr>
        <w:spacing w:line="240" w:lineRule="auto"/>
        <w:rPr>
          <w:rFonts w:ascii="Times New Roman" w:hAnsi="Times New Roman" w:cs="Times New Roman"/>
          <w:sz w:val="24"/>
          <w:lang w:val="en-US"/>
        </w:rPr>
      </w:pPr>
      <w:r w:rsidRPr="00ED3AE0">
        <w:rPr>
          <w:rFonts w:ascii="Times New Roman" w:hAnsi="Times New Roman" w:cs="Times New Roman"/>
          <w:sz w:val="24"/>
          <w:lang w:val="en-US"/>
        </w:rPr>
        <w:t>Scientific supervisors:</w:t>
      </w:r>
    </w:p>
    <w:p w14:paraId="02B2B608" w14:textId="192936B5" w:rsidR="008A6CA8" w:rsidRPr="00ED3AE0" w:rsidRDefault="0091099E" w:rsidP="008A6CA8">
      <w:pPr>
        <w:spacing w:line="240" w:lineRule="auto"/>
        <w:rPr>
          <w:rFonts w:ascii="Times New Roman" w:hAnsi="Times New Roman" w:cs="Times New Roman"/>
          <w:sz w:val="24"/>
          <w:lang w:val="en-US"/>
        </w:rPr>
      </w:pPr>
      <w:r w:rsidRPr="00ED3AE0">
        <w:rPr>
          <w:rFonts w:ascii="Times New Roman" w:hAnsi="Times New Roman" w:cs="Times New Roman"/>
          <w:sz w:val="24"/>
          <w:lang w:val="en-US"/>
        </w:rPr>
        <w:t>Marina Sorokina, candidate of medical sciences, associate professor, NCJSC «Karaganda Medical University»</w:t>
      </w:r>
    </w:p>
    <w:p w14:paraId="5F7B0786" w14:textId="77777777" w:rsidR="0091099E" w:rsidRPr="00ED3AE0" w:rsidRDefault="0091099E" w:rsidP="008A6CA8">
      <w:pPr>
        <w:spacing w:after="0" w:line="240" w:lineRule="auto"/>
        <w:rPr>
          <w:rFonts w:ascii="Times New Roman" w:hAnsi="Times New Roman" w:cs="Times New Roman"/>
          <w:sz w:val="24"/>
          <w:lang w:val="en-US"/>
        </w:rPr>
      </w:pPr>
      <w:proofErr w:type="spellStart"/>
      <w:r w:rsidRPr="00ED3AE0">
        <w:rPr>
          <w:rFonts w:ascii="Times New Roman" w:hAnsi="Times New Roman" w:cs="Times New Roman"/>
          <w:sz w:val="24"/>
          <w:lang w:val="en-US"/>
        </w:rPr>
        <w:t>Donatas</w:t>
      </w:r>
      <w:proofErr w:type="spellEnd"/>
      <w:r w:rsidRPr="00ED3AE0">
        <w:rPr>
          <w:rFonts w:ascii="Times New Roman" w:hAnsi="Times New Roman" w:cs="Times New Roman"/>
          <w:sz w:val="24"/>
          <w:lang w:val="en-US"/>
        </w:rPr>
        <w:t xml:space="preserve"> </w:t>
      </w:r>
      <w:proofErr w:type="spellStart"/>
      <w:r w:rsidRPr="00ED3AE0">
        <w:rPr>
          <w:rFonts w:ascii="Times New Roman" w:hAnsi="Times New Roman" w:cs="Times New Roman"/>
          <w:sz w:val="24"/>
          <w:lang w:val="en-US"/>
        </w:rPr>
        <w:t>Austys</w:t>
      </w:r>
      <w:proofErr w:type="spellEnd"/>
      <w:r w:rsidRPr="00ED3AE0">
        <w:rPr>
          <w:rFonts w:ascii="Times New Roman" w:hAnsi="Times New Roman" w:cs="Times New Roman"/>
          <w:sz w:val="24"/>
          <w:lang w:val="en-US"/>
        </w:rPr>
        <w:t>, PhD, associate professor, Vilnius University</w:t>
      </w:r>
    </w:p>
    <w:p w14:paraId="0DDC8B6E" w14:textId="77777777" w:rsidR="0091099E" w:rsidRDefault="0091099E" w:rsidP="008A06BD">
      <w:pPr>
        <w:spacing w:after="0" w:line="240" w:lineRule="auto"/>
        <w:rPr>
          <w:rFonts w:ascii="Times New Roman" w:hAnsi="Times New Roman" w:cs="Times New Roman"/>
          <w:b/>
          <w:sz w:val="28"/>
          <w:lang w:val="en-US"/>
        </w:rPr>
      </w:pPr>
    </w:p>
    <w:p w14:paraId="70552C40" w14:textId="77777777" w:rsidR="00E714AD" w:rsidRDefault="00E714AD" w:rsidP="008A06BD">
      <w:pPr>
        <w:spacing w:after="0" w:line="240" w:lineRule="auto"/>
        <w:rPr>
          <w:rFonts w:ascii="Times New Roman" w:hAnsi="Times New Roman" w:cs="Times New Roman"/>
          <w:b/>
          <w:sz w:val="28"/>
          <w:lang w:val="en-US"/>
        </w:rPr>
      </w:pPr>
    </w:p>
    <w:p w14:paraId="60DDB614" w14:textId="77777777" w:rsidR="00E32940" w:rsidRDefault="00E32940" w:rsidP="008A6CA8">
      <w:pPr>
        <w:spacing w:line="240" w:lineRule="auto"/>
        <w:ind w:firstLine="720"/>
        <w:rPr>
          <w:rFonts w:ascii="Times New Roman" w:hAnsi="Times New Roman" w:cs="Times New Roman"/>
          <w:b/>
          <w:sz w:val="28"/>
          <w:lang w:val="en-US"/>
        </w:rPr>
      </w:pPr>
      <w:r>
        <w:rPr>
          <w:rFonts w:ascii="Times New Roman" w:hAnsi="Times New Roman" w:cs="Times New Roman"/>
          <w:b/>
          <w:sz w:val="28"/>
          <w:lang w:val="en-US"/>
        </w:rPr>
        <w:t>Relevance</w:t>
      </w:r>
    </w:p>
    <w:p w14:paraId="39AE47F5" w14:textId="77777777" w:rsidR="00251B90" w:rsidRPr="00251B90" w:rsidRDefault="00251B90" w:rsidP="00251B90">
      <w:pPr>
        <w:spacing w:after="0" w:line="240" w:lineRule="auto"/>
        <w:ind w:firstLine="720"/>
        <w:jc w:val="both"/>
        <w:rPr>
          <w:rFonts w:ascii="Times New Roman" w:hAnsi="Times New Roman" w:cs="Times New Roman"/>
          <w:sz w:val="28"/>
          <w:lang w:val="en-US"/>
        </w:rPr>
      </w:pPr>
      <w:r w:rsidRPr="00251B90">
        <w:rPr>
          <w:rFonts w:ascii="Times New Roman" w:hAnsi="Times New Roman" w:cs="Times New Roman"/>
          <w:sz w:val="28"/>
          <w:lang w:val="en-US"/>
        </w:rPr>
        <w:t>Tuberculosis (TB) remains one of the most significant global public health challenges. According to the World Health Organization (WHO), 10.7 million new cases of TB and 1.3 million deaths from TB were registered in 2024, making TB one of the leading causes of death worldwide (Global Tuberculosis Report 2025).</w:t>
      </w:r>
    </w:p>
    <w:p w14:paraId="6E0B4643" w14:textId="48F5CF91" w:rsidR="00251B90" w:rsidRPr="00251B90" w:rsidRDefault="00251B90" w:rsidP="00251B90">
      <w:pPr>
        <w:spacing w:after="0" w:line="240" w:lineRule="auto"/>
        <w:ind w:firstLine="720"/>
        <w:jc w:val="both"/>
        <w:rPr>
          <w:rFonts w:ascii="Times New Roman" w:hAnsi="Times New Roman" w:cs="Times New Roman"/>
          <w:sz w:val="28"/>
          <w:lang w:val="en-US"/>
        </w:rPr>
      </w:pPr>
      <w:r w:rsidRPr="00251B90">
        <w:rPr>
          <w:rFonts w:ascii="Times New Roman" w:hAnsi="Times New Roman" w:cs="Times New Roman"/>
          <w:sz w:val="28"/>
          <w:lang w:val="en-US"/>
        </w:rPr>
        <w:t xml:space="preserve">In line with the United Nations Sustainable Development Goal (SDG) 3 </w:t>
      </w:r>
      <w:r w:rsidRPr="00251B90">
        <w:rPr>
          <w:rFonts w:ascii="Times New Roman" w:hAnsi="Times New Roman" w:cs="Times New Roman"/>
          <w:sz w:val="28"/>
          <w:lang w:val="en-US"/>
        </w:rPr>
        <w:t>«</w:t>
      </w:r>
      <w:r w:rsidRPr="00251B90">
        <w:rPr>
          <w:rFonts w:ascii="Times New Roman" w:hAnsi="Times New Roman" w:cs="Times New Roman"/>
          <w:sz w:val="28"/>
          <w:lang w:val="en-US"/>
        </w:rPr>
        <w:t>Good Health and Well-being</w:t>
      </w:r>
      <w:r w:rsidRPr="00251B90">
        <w:rPr>
          <w:rFonts w:ascii="Times New Roman" w:hAnsi="Times New Roman" w:cs="Times New Roman"/>
          <w:sz w:val="28"/>
          <w:lang w:val="en-US"/>
        </w:rPr>
        <w:t>»</w:t>
      </w:r>
      <w:r w:rsidRPr="00251B90">
        <w:rPr>
          <w:rFonts w:ascii="Times New Roman" w:hAnsi="Times New Roman" w:cs="Times New Roman"/>
          <w:sz w:val="28"/>
          <w:lang w:val="en-US"/>
        </w:rPr>
        <w:t xml:space="preserve"> the goal is to end the TB epidemic by 2030. The main indicator of progress toward this goal is the TB incidence rate. This target is closely linked to the WHO’s End TB Strategy, which sets specific milestones: an 80% and 90% reduction in TB incidence by 2030 and 2035, respectively, compared to 2015 levels (Global Tuberculosis Report 2024). However, progress in reducing this indicator in most regions of the world, including Kazakhstan, significantly lags behind the 2030 and 2035 targets (Woodruff et al., 2024).</w:t>
      </w:r>
    </w:p>
    <w:p w14:paraId="41936463" w14:textId="77777777" w:rsidR="00251B90" w:rsidRPr="00251B90" w:rsidRDefault="00251B90" w:rsidP="00251B90">
      <w:pPr>
        <w:spacing w:after="0" w:line="240" w:lineRule="auto"/>
        <w:ind w:firstLine="720"/>
        <w:jc w:val="both"/>
        <w:rPr>
          <w:rFonts w:ascii="Times New Roman" w:hAnsi="Times New Roman" w:cs="Times New Roman"/>
          <w:sz w:val="28"/>
          <w:lang w:val="en-US"/>
        </w:rPr>
      </w:pPr>
      <w:r w:rsidRPr="00251B90">
        <w:rPr>
          <w:rFonts w:ascii="Times New Roman" w:hAnsi="Times New Roman" w:cs="Times New Roman"/>
          <w:sz w:val="28"/>
          <w:lang w:val="en-US"/>
        </w:rPr>
        <w:t>Currently, mathematical modeling methods play a key role in the epidemiology of infectious diseases and serve as an important tool for analyzing epidemiological processes (White P.J., 2017). Mathematical modeling is widely used to solve applied public health problems, including forecasting epidemiological indicators and assessing the effectiveness of preventive measures. In addition, mathematical models play a significant role in supporting management decision-making in the healthcare system. They are used to justify disease control strategies and optimize resource allocation, providing a scientifically grounded approach to managing the epidemiological situation (</w:t>
      </w:r>
      <w:proofErr w:type="spellStart"/>
      <w:r w:rsidRPr="00251B90">
        <w:rPr>
          <w:rFonts w:ascii="Times New Roman" w:hAnsi="Times New Roman" w:cs="Times New Roman"/>
          <w:sz w:val="28"/>
          <w:lang w:val="en-US"/>
        </w:rPr>
        <w:t>Kiseleva</w:t>
      </w:r>
      <w:proofErr w:type="spellEnd"/>
      <w:r w:rsidRPr="00251B90">
        <w:rPr>
          <w:rFonts w:ascii="Times New Roman" w:hAnsi="Times New Roman" w:cs="Times New Roman"/>
          <w:sz w:val="28"/>
          <w:lang w:val="en-US"/>
        </w:rPr>
        <w:t xml:space="preserve"> et al., 2025; </w:t>
      </w:r>
      <w:proofErr w:type="spellStart"/>
      <w:r w:rsidRPr="00251B90">
        <w:rPr>
          <w:rFonts w:ascii="Times New Roman" w:hAnsi="Times New Roman" w:cs="Times New Roman"/>
          <w:sz w:val="28"/>
          <w:lang w:val="en-US"/>
        </w:rPr>
        <w:t>Kalizhanova</w:t>
      </w:r>
      <w:proofErr w:type="spellEnd"/>
      <w:r w:rsidRPr="00251B90">
        <w:rPr>
          <w:rFonts w:ascii="Times New Roman" w:hAnsi="Times New Roman" w:cs="Times New Roman"/>
          <w:sz w:val="28"/>
          <w:lang w:val="en-US"/>
        </w:rPr>
        <w:t xml:space="preserve"> et al., 2024).</w:t>
      </w:r>
    </w:p>
    <w:p w14:paraId="4E7F011B" w14:textId="77777777" w:rsidR="00251B90" w:rsidRPr="00251B90" w:rsidRDefault="00251B90" w:rsidP="00251B90">
      <w:pPr>
        <w:spacing w:after="0" w:line="240" w:lineRule="auto"/>
        <w:ind w:firstLine="720"/>
        <w:jc w:val="both"/>
        <w:rPr>
          <w:rFonts w:ascii="Times New Roman" w:hAnsi="Times New Roman" w:cs="Times New Roman"/>
          <w:sz w:val="28"/>
          <w:lang w:val="en-US"/>
        </w:rPr>
      </w:pPr>
      <w:r w:rsidRPr="00251B90">
        <w:rPr>
          <w:rFonts w:ascii="Times New Roman" w:hAnsi="Times New Roman" w:cs="Times New Roman"/>
          <w:sz w:val="28"/>
          <w:lang w:val="en-US"/>
        </w:rPr>
        <w:t>In the modern context, socio-economic factors play a crucial role and substantially influence the spread of TB (</w:t>
      </w:r>
      <w:proofErr w:type="spellStart"/>
      <w:r w:rsidRPr="00251B90">
        <w:rPr>
          <w:rFonts w:ascii="Times New Roman" w:hAnsi="Times New Roman" w:cs="Times New Roman"/>
          <w:sz w:val="28"/>
          <w:lang w:val="en-US"/>
        </w:rPr>
        <w:t>Sorokina</w:t>
      </w:r>
      <w:proofErr w:type="spellEnd"/>
      <w:r w:rsidRPr="00251B90">
        <w:rPr>
          <w:rFonts w:ascii="Times New Roman" w:hAnsi="Times New Roman" w:cs="Times New Roman"/>
          <w:sz w:val="28"/>
          <w:lang w:val="en-US"/>
        </w:rPr>
        <w:t xml:space="preserve"> et al., 2023; Xia L. et al., 2024). According to the WHO concept of social determinants of health, socio-economic factors are considered a key driver of differences in TB incidence rates among different population groups (</w:t>
      </w:r>
      <w:proofErr w:type="spellStart"/>
      <w:r w:rsidRPr="00251B90">
        <w:rPr>
          <w:rFonts w:ascii="Times New Roman" w:hAnsi="Times New Roman" w:cs="Times New Roman"/>
          <w:sz w:val="28"/>
          <w:lang w:val="en-US"/>
        </w:rPr>
        <w:t>Kussainova</w:t>
      </w:r>
      <w:proofErr w:type="spellEnd"/>
      <w:r w:rsidRPr="00251B90">
        <w:rPr>
          <w:rFonts w:ascii="Times New Roman" w:hAnsi="Times New Roman" w:cs="Times New Roman"/>
          <w:sz w:val="28"/>
          <w:lang w:val="en-US"/>
        </w:rPr>
        <w:t xml:space="preserve"> et al., 2026). This concept emphasizes that </w:t>
      </w:r>
      <w:r w:rsidRPr="00251B90">
        <w:rPr>
          <w:rFonts w:ascii="Times New Roman" w:hAnsi="Times New Roman" w:cs="Times New Roman"/>
          <w:sz w:val="28"/>
          <w:lang w:val="en-US"/>
        </w:rPr>
        <w:lastRenderedPageBreak/>
        <w:t>socio-economic inequality affects the level of exposure to TB risk factors as well as access to timely diagnosis and treatment, thereby contributing to the persistence of high TB incidence rates in vulnerable population groups (Morelli V., 2023).</w:t>
      </w:r>
    </w:p>
    <w:p w14:paraId="795A4C29" w14:textId="77777777" w:rsidR="00251B90" w:rsidRPr="00251B90" w:rsidRDefault="00251B90" w:rsidP="00251B90">
      <w:pPr>
        <w:spacing w:after="0" w:line="240" w:lineRule="auto"/>
        <w:ind w:firstLine="720"/>
        <w:jc w:val="both"/>
        <w:rPr>
          <w:rFonts w:ascii="Times New Roman" w:hAnsi="Times New Roman" w:cs="Times New Roman"/>
          <w:sz w:val="28"/>
          <w:lang w:val="en-US"/>
        </w:rPr>
      </w:pPr>
      <w:r w:rsidRPr="00251B90">
        <w:rPr>
          <w:rFonts w:ascii="Times New Roman" w:hAnsi="Times New Roman" w:cs="Times New Roman"/>
          <w:sz w:val="28"/>
          <w:lang w:val="en-US"/>
        </w:rPr>
        <w:t>The Republic of Kazakhstan consistently implements policies to strengthen public health and advance the UN Sustainable Development Goals, paying particular attention to reducing TB incidence. The Concept for the Development of Healthcare in the Republic of Kazakhstan until 2029 notes that TB incidence in the country remains high. It also emphasizes the key role of measures to improve the socio-economic status of the population in further reducing TB incidence.</w:t>
      </w:r>
    </w:p>
    <w:p w14:paraId="1828BB8E" w14:textId="77777777" w:rsidR="00251B90" w:rsidRPr="00251B90" w:rsidRDefault="00251B90" w:rsidP="00251B90">
      <w:pPr>
        <w:spacing w:after="0" w:line="240" w:lineRule="auto"/>
        <w:ind w:firstLine="720"/>
        <w:jc w:val="both"/>
        <w:rPr>
          <w:rFonts w:ascii="Times New Roman" w:hAnsi="Times New Roman" w:cs="Times New Roman"/>
          <w:sz w:val="28"/>
          <w:lang w:val="en-US"/>
        </w:rPr>
      </w:pPr>
      <w:r w:rsidRPr="00251B90">
        <w:rPr>
          <w:rFonts w:ascii="Times New Roman" w:hAnsi="Times New Roman" w:cs="Times New Roman"/>
          <w:sz w:val="28"/>
          <w:lang w:val="en-US"/>
        </w:rPr>
        <w:t>It should be noted that the current activities of sanitary-epidemiological control bodies lack scientifically based approaches and tools for forecasting and assessing the epidemiological situation, as well as for analyzing the relationships between factors and the health status of the population.</w:t>
      </w:r>
    </w:p>
    <w:p w14:paraId="73A6C3F9" w14:textId="77777777" w:rsidR="00251B90" w:rsidRDefault="00251B90" w:rsidP="00251B90">
      <w:pPr>
        <w:spacing w:line="240" w:lineRule="auto"/>
        <w:ind w:firstLine="720"/>
        <w:jc w:val="both"/>
        <w:rPr>
          <w:rFonts w:ascii="Times New Roman" w:hAnsi="Times New Roman" w:cs="Times New Roman"/>
          <w:sz w:val="28"/>
          <w:lang w:val="en-US"/>
        </w:rPr>
      </w:pPr>
      <w:r w:rsidRPr="00251B90">
        <w:rPr>
          <w:rFonts w:ascii="Times New Roman" w:hAnsi="Times New Roman" w:cs="Times New Roman"/>
          <w:sz w:val="28"/>
          <w:lang w:val="en-US"/>
        </w:rPr>
        <w:t xml:space="preserve">Thus, the epidemiological situation regarding TB is characterized by a persistently high incidence rate. Under these conditions, the need to develop and apply new approaches to assessing the epidemiological situation is increasing. Furthermore, particular importance is attached to </w:t>
      </w:r>
      <w:proofErr w:type="gramStart"/>
      <w:r w:rsidRPr="00251B90">
        <w:rPr>
          <w:rFonts w:ascii="Times New Roman" w:hAnsi="Times New Roman" w:cs="Times New Roman"/>
          <w:sz w:val="28"/>
          <w:lang w:val="en-US"/>
        </w:rPr>
        <w:t>taking into account</w:t>
      </w:r>
      <w:proofErr w:type="gramEnd"/>
      <w:r w:rsidRPr="00251B90">
        <w:rPr>
          <w:rFonts w:ascii="Times New Roman" w:hAnsi="Times New Roman" w:cs="Times New Roman"/>
          <w:sz w:val="28"/>
          <w:lang w:val="en-US"/>
        </w:rPr>
        <w:t xml:space="preserve"> socio-economic factors that determine the dynamics of disease spread and the effectiveness of control </w:t>
      </w:r>
      <w:proofErr w:type="spellStart"/>
      <w:r w:rsidRPr="00251B90">
        <w:rPr>
          <w:rFonts w:ascii="Times New Roman" w:hAnsi="Times New Roman" w:cs="Times New Roman"/>
          <w:sz w:val="28"/>
          <w:lang w:val="en-US"/>
        </w:rPr>
        <w:t>measures.</w:t>
      </w:r>
    </w:p>
    <w:p w14:paraId="5D3137E4" w14:textId="12B2E278" w:rsidR="00BA3931" w:rsidRPr="008A06BD" w:rsidRDefault="00BA3931" w:rsidP="00251B90">
      <w:pPr>
        <w:spacing w:line="240" w:lineRule="auto"/>
        <w:ind w:firstLine="720"/>
        <w:jc w:val="both"/>
        <w:rPr>
          <w:rFonts w:ascii="Times New Roman" w:hAnsi="Times New Roman" w:cs="Times New Roman"/>
          <w:b/>
          <w:bCs/>
          <w:sz w:val="28"/>
          <w:lang w:val="en-US"/>
        </w:rPr>
      </w:pPr>
      <w:r w:rsidRPr="008A06BD">
        <w:rPr>
          <w:rFonts w:ascii="Times New Roman" w:hAnsi="Times New Roman" w:cs="Times New Roman"/>
          <w:b/>
          <w:bCs/>
          <w:sz w:val="28"/>
          <w:lang w:val="en-US"/>
        </w:rPr>
        <w:t>Researc</w:t>
      </w:r>
      <w:proofErr w:type="spellEnd"/>
      <w:r w:rsidRPr="008A06BD">
        <w:rPr>
          <w:rFonts w:ascii="Times New Roman" w:hAnsi="Times New Roman" w:cs="Times New Roman"/>
          <w:b/>
          <w:bCs/>
          <w:sz w:val="28"/>
          <w:lang w:val="en-US"/>
        </w:rPr>
        <w:t>h aim</w:t>
      </w:r>
    </w:p>
    <w:p w14:paraId="443A0B48" w14:textId="77777777" w:rsidR="00BA3931" w:rsidRPr="008A06BD" w:rsidRDefault="00BA3931" w:rsidP="008A6CA8">
      <w:pPr>
        <w:spacing w:line="240" w:lineRule="auto"/>
        <w:ind w:firstLine="720"/>
        <w:jc w:val="both"/>
        <w:rPr>
          <w:rFonts w:ascii="Times New Roman" w:hAnsi="Times New Roman" w:cs="Times New Roman"/>
          <w:sz w:val="28"/>
          <w:lang w:val="en-US"/>
        </w:rPr>
      </w:pPr>
      <w:r w:rsidRPr="008A06BD">
        <w:rPr>
          <w:rFonts w:ascii="Times New Roman" w:hAnsi="Times New Roman" w:cs="Times New Roman"/>
          <w:sz w:val="28"/>
          <w:lang w:val="en-US"/>
        </w:rPr>
        <w:t>Projecting TB incidence in the Republic of Kazakhstan through 2035 using System Dynamics modeling and assessment of the impact of socio-economic factors on the dynamics of the epidemic process.</w:t>
      </w:r>
    </w:p>
    <w:p w14:paraId="01CFA0C0" w14:textId="77777777" w:rsidR="00BA3931" w:rsidRDefault="00BA3931" w:rsidP="008A6CA8">
      <w:pPr>
        <w:spacing w:line="240" w:lineRule="auto"/>
        <w:ind w:firstLine="720"/>
        <w:jc w:val="both"/>
        <w:rPr>
          <w:rFonts w:ascii="Times New Roman" w:hAnsi="Times New Roman" w:cs="Times New Roman"/>
          <w:b/>
          <w:sz w:val="28"/>
        </w:rPr>
      </w:pPr>
      <w:r w:rsidRPr="008A06BD">
        <w:rPr>
          <w:rFonts w:ascii="Times New Roman" w:hAnsi="Times New Roman" w:cs="Times New Roman"/>
          <w:b/>
          <w:bCs/>
          <w:sz w:val="28"/>
          <w:lang w:val="en-US"/>
        </w:rPr>
        <w:t>Research</w:t>
      </w:r>
      <w:r w:rsidRPr="00E32940">
        <w:rPr>
          <w:rFonts w:ascii="Times New Roman" w:hAnsi="Times New Roman" w:cs="Times New Roman"/>
          <w:b/>
          <w:sz w:val="28"/>
          <w:lang w:val="en-US"/>
        </w:rPr>
        <w:t xml:space="preserve"> objectives</w:t>
      </w:r>
    </w:p>
    <w:p w14:paraId="23F273D8" w14:textId="1F72AA6A" w:rsidR="00251B90" w:rsidRDefault="00251B90" w:rsidP="008A06BD">
      <w:pPr>
        <w:numPr>
          <w:ilvl w:val="0"/>
          <w:numId w:val="21"/>
        </w:numPr>
        <w:spacing w:after="0" w:line="240" w:lineRule="auto"/>
        <w:jc w:val="both"/>
        <w:rPr>
          <w:rFonts w:ascii="Times New Roman" w:hAnsi="Times New Roman" w:cs="Times New Roman"/>
          <w:sz w:val="28"/>
          <w:lang w:val="en-US"/>
        </w:rPr>
      </w:pPr>
      <w:r w:rsidRPr="00251B90">
        <w:rPr>
          <w:rFonts w:ascii="Times New Roman" w:hAnsi="Times New Roman" w:cs="Times New Roman"/>
          <w:sz w:val="28"/>
          <w:lang w:val="en-US"/>
        </w:rPr>
        <w:t>To study the dynamics of TB incidence and to evaluate the contribution of the healthcare system’s activities and socio-economic factors to changes in this indicator.</w:t>
      </w:r>
    </w:p>
    <w:p w14:paraId="680FE9B6" w14:textId="77777777" w:rsidR="00251B90" w:rsidRDefault="00251B90" w:rsidP="008A06BD">
      <w:pPr>
        <w:numPr>
          <w:ilvl w:val="0"/>
          <w:numId w:val="21"/>
        </w:numPr>
        <w:spacing w:after="0" w:line="240" w:lineRule="auto"/>
        <w:jc w:val="both"/>
        <w:rPr>
          <w:rFonts w:ascii="Times New Roman" w:hAnsi="Times New Roman" w:cs="Times New Roman"/>
          <w:sz w:val="28"/>
          <w:lang w:val="en-US"/>
        </w:rPr>
      </w:pPr>
      <w:r w:rsidRPr="00251B90">
        <w:rPr>
          <w:rFonts w:ascii="Times New Roman" w:hAnsi="Times New Roman" w:cs="Times New Roman"/>
          <w:sz w:val="28"/>
          <w:lang w:val="en-US"/>
        </w:rPr>
        <w:t>To develop a model of TB spread in Kazakhstan using a system dynamics approach and to assess the predictive accuracy of the model.</w:t>
      </w:r>
    </w:p>
    <w:p w14:paraId="4DCC9BFE" w14:textId="77777777" w:rsidR="00251B90" w:rsidRDefault="00251B90" w:rsidP="00251B90">
      <w:pPr>
        <w:numPr>
          <w:ilvl w:val="0"/>
          <w:numId w:val="21"/>
        </w:numPr>
        <w:spacing w:after="0" w:line="240" w:lineRule="auto"/>
        <w:jc w:val="both"/>
        <w:rPr>
          <w:rFonts w:ascii="Times New Roman" w:hAnsi="Times New Roman" w:cs="Times New Roman"/>
          <w:sz w:val="28"/>
          <w:lang w:val="en-US"/>
        </w:rPr>
      </w:pPr>
      <w:r w:rsidRPr="00251B90">
        <w:rPr>
          <w:rFonts w:ascii="Times New Roman" w:hAnsi="Times New Roman" w:cs="Times New Roman"/>
          <w:sz w:val="28"/>
          <w:lang w:val="en-US"/>
        </w:rPr>
        <w:t>To identify the most significant socio-economic factors influencing the level of TB incidence.</w:t>
      </w:r>
    </w:p>
    <w:p w14:paraId="6EECFEC3" w14:textId="4182DDD3" w:rsidR="00251B90" w:rsidRDefault="00251B90" w:rsidP="00251B90">
      <w:pPr>
        <w:numPr>
          <w:ilvl w:val="0"/>
          <w:numId w:val="21"/>
        </w:numPr>
        <w:spacing w:after="0" w:line="240" w:lineRule="auto"/>
        <w:jc w:val="both"/>
        <w:rPr>
          <w:rFonts w:ascii="Times New Roman" w:hAnsi="Times New Roman" w:cs="Times New Roman"/>
          <w:sz w:val="28"/>
          <w:lang w:val="en-US"/>
        </w:rPr>
      </w:pPr>
      <w:r w:rsidRPr="00251B90">
        <w:rPr>
          <w:rFonts w:ascii="Times New Roman" w:hAnsi="Times New Roman" w:cs="Times New Roman"/>
          <w:sz w:val="28"/>
          <w:lang w:val="en-US"/>
        </w:rPr>
        <w:t xml:space="preserve">To conduct scenario modeling of the long-term impact of socio-economic factors on the TB incidence rate in Kazakhstan </w:t>
      </w:r>
      <w:r>
        <w:rPr>
          <w:rFonts w:ascii="Times New Roman" w:hAnsi="Times New Roman" w:cs="Times New Roman"/>
          <w:sz w:val="28"/>
          <w:lang w:val="en-US"/>
        </w:rPr>
        <w:t xml:space="preserve">through </w:t>
      </w:r>
      <w:r w:rsidRPr="00251B90">
        <w:rPr>
          <w:rFonts w:ascii="Times New Roman" w:hAnsi="Times New Roman" w:cs="Times New Roman"/>
          <w:sz w:val="28"/>
          <w:lang w:val="en-US"/>
        </w:rPr>
        <w:t>2035.</w:t>
      </w:r>
    </w:p>
    <w:p w14:paraId="569A0599" w14:textId="7A28D717" w:rsidR="00251B90" w:rsidRPr="00251B90" w:rsidRDefault="00251B90" w:rsidP="00251B90">
      <w:pPr>
        <w:numPr>
          <w:ilvl w:val="0"/>
          <w:numId w:val="21"/>
        </w:numPr>
        <w:spacing w:after="0" w:line="240" w:lineRule="auto"/>
        <w:jc w:val="both"/>
        <w:rPr>
          <w:rFonts w:ascii="Times New Roman" w:hAnsi="Times New Roman" w:cs="Times New Roman"/>
          <w:sz w:val="28"/>
          <w:lang w:val="en-US"/>
        </w:rPr>
      </w:pPr>
      <w:r w:rsidRPr="00251B90">
        <w:rPr>
          <w:rFonts w:ascii="Times New Roman" w:hAnsi="Times New Roman" w:cs="Times New Roman"/>
          <w:sz w:val="28"/>
          <w:lang w:val="en-US"/>
        </w:rPr>
        <w:t>To determine the optimal values of socio-economic parameters in the model that contribute to achieving the WHO target indicators for reducing TB incidence.</w:t>
      </w:r>
    </w:p>
    <w:p w14:paraId="0A522FA2" w14:textId="70830F40" w:rsidR="00DE2DBE" w:rsidRPr="00251B90" w:rsidRDefault="00E32940" w:rsidP="008A6CA8">
      <w:pPr>
        <w:spacing w:before="240" w:line="240" w:lineRule="auto"/>
        <w:ind w:firstLine="720"/>
        <w:jc w:val="both"/>
        <w:rPr>
          <w:rFonts w:ascii="Times New Roman" w:hAnsi="Times New Roman" w:cs="Times New Roman"/>
          <w:b/>
          <w:sz w:val="28"/>
        </w:rPr>
      </w:pPr>
      <w:r w:rsidRPr="008A06BD">
        <w:rPr>
          <w:rFonts w:ascii="Times New Roman" w:hAnsi="Times New Roman" w:cs="Times New Roman"/>
          <w:b/>
          <w:bCs/>
          <w:sz w:val="28"/>
          <w:lang w:val="en-US"/>
        </w:rPr>
        <w:t>Material</w:t>
      </w:r>
      <w:r w:rsidRPr="00251B90">
        <w:rPr>
          <w:rFonts w:ascii="Times New Roman" w:hAnsi="Times New Roman" w:cs="Times New Roman"/>
          <w:b/>
          <w:sz w:val="28"/>
        </w:rPr>
        <w:t xml:space="preserve"> </w:t>
      </w:r>
      <w:r w:rsidRPr="00E32940">
        <w:rPr>
          <w:rFonts w:ascii="Times New Roman" w:hAnsi="Times New Roman" w:cs="Times New Roman"/>
          <w:b/>
          <w:sz w:val="28"/>
          <w:lang w:val="en-US"/>
        </w:rPr>
        <w:t>and</w:t>
      </w:r>
      <w:r w:rsidRPr="00251B90">
        <w:rPr>
          <w:rFonts w:ascii="Times New Roman" w:hAnsi="Times New Roman" w:cs="Times New Roman"/>
          <w:b/>
          <w:sz w:val="28"/>
        </w:rPr>
        <w:t xml:space="preserve"> </w:t>
      </w:r>
      <w:r w:rsidRPr="00E32940">
        <w:rPr>
          <w:rFonts w:ascii="Times New Roman" w:hAnsi="Times New Roman" w:cs="Times New Roman"/>
          <w:b/>
          <w:sz w:val="28"/>
          <w:lang w:val="en-US"/>
        </w:rPr>
        <w:t>methods</w:t>
      </w:r>
    </w:p>
    <w:p w14:paraId="67FCAC30" w14:textId="77777777" w:rsidR="00251B90" w:rsidRPr="00251B90" w:rsidRDefault="00251B90" w:rsidP="00251B90">
      <w:pPr>
        <w:spacing w:before="240" w:after="0" w:line="240" w:lineRule="auto"/>
        <w:ind w:firstLine="720"/>
        <w:jc w:val="both"/>
        <w:rPr>
          <w:rFonts w:ascii="Times New Roman" w:eastAsia="Times New Roman" w:hAnsi="Times New Roman" w:cs="Times New Roman"/>
          <w:sz w:val="28"/>
          <w:szCs w:val="28"/>
          <w:lang w:val="en-US"/>
        </w:rPr>
      </w:pPr>
      <w:r w:rsidRPr="00251B90">
        <w:rPr>
          <w:rFonts w:ascii="Times New Roman" w:eastAsia="Times New Roman" w:hAnsi="Times New Roman" w:cs="Times New Roman"/>
          <w:sz w:val="28"/>
          <w:szCs w:val="28"/>
          <w:lang w:val="en-US"/>
        </w:rPr>
        <w:t>In the present study, a hybrid methodological approach was employed, combining mathematical modeling with a correlational study design based on aggregated national data from the Republic of Kazakhstan.</w:t>
      </w:r>
    </w:p>
    <w:p w14:paraId="6366AC11" w14:textId="77777777" w:rsidR="00251B90" w:rsidRPr="00251B90" w:rsidRDefault="00251B90" w:rsidP="00251B90">
      <w:pPr>
        <w:spacing w:after="0" w:line="240" w:lineRule="auto"/>
        <w:ind w:firstLine="720"/>
        <w:jc w:val="both"/>
        <w:rPr>
          <w:rFonts w:ascii="Times New Roman" w:eastAsia="Times New Roman" w:hAnsi="Times New Roman" w:cs="Times New Roman"/>
          <w:sz w:val="28"/>
          <w:szCs w:val="28"/>
          <w:lang w:val="en-US"/>
        </w:rPr>
      </w:pPr>
      <w:r w:rsidRPr="00251B90">
        <w:rPr>
          <w:rFonts w:ascii="Times New Roman" w:eastAsia="Times New Roman" w:hAnsi="Times New Roman" w:cs="Times New Roman"/>
          <w:sz w:val="28"/>
          <w:szCs w:val="28"/>
          <w:lang w:val="en-US"/>
        </w:rPr>
        <w:lastRenderedPageBreak/>
        <w:t xml:space="preserve">The sources of aggregated data included official statistical compilations from the National Scientific Center of </w:t>
      </w:r>
      <w:proofErr w:type="spellStart"/>
      <w:r w:rsidRPr="00251B90">
        <w:rPr>
          <w:rFonts w:ascii="Times New Roman" w:eastAsia="Times New Roman" w:hAnsi="Times New Roman" w:cs="Times New Roman"/>
          <w:sz w:val="28"/>
          <w:szCs w:val="28"/>
          <w:lang w:val="en-US"/>
        </w:rPr>
        <w:t>Phthisiopulmonology</w:t>
      </w:r>
      <w:proofErr w:type="spellEnd"/>
      <w:r w:rsidRPr="00251B90">
        <w:rPr>
          <w:rFonts w:ascii="Times New Roman" w:eastAsia="Times New Roman" w:hAnsi="Times New Roman" w:cs="Times New Roman"/>
          <w:sz w:val="28"/>
          <w:szCs w:val="28"/>
          <w:lang w:val="en-US"/>
        </w:rPr>
        <w:t xml:space="preserve"> of the Republic of Kazakhstan, dynamic tables from the Bureau of National Statistics of the Agency for Strategic Planning and Reforms of the Republic of Kazakhstan, and the Ministry of Health of the Republic of Kazakhstan.</w:t>
      </w:r>
    </w:p>
    <w:p w14:paraId="74E3E0F7" w14:textId="4C8A47EA" w:rsidR="00251B90" w:rsidRPr="00251B90" w:rsidRDefault="00251B90" w:rsidP="00251B90">
      <w:pPr>
        <w:spacing w:after="0" w:line="240" w:lineRule="auto"/>
        <w:ind w:firstLine="720"/>
        <w:jc w:val="both"/>
        <w:rPr>
          <w:rFonts w:ascii="Times New Roman" w:eastAsia="Times New Roman" w:hAnsi="Times New Roman" w:cs="Times New Roman"/>
          <w:sz w:val="28"/>
          <w:szCs w:val="28"/>
          <w:lang w:val="en-US"/>
        </w:rPr>
      </w:pPr>
      <w:r w:rsidRPr="00251B90">
        <w:rPr>
          <w:rFonts w:ascii="Times New Roman" w:eastAsia="Times New Roman" w:hAnsi="Times New Roman" w:cs="Times New Roman"/>
          <w:sz w:val="28"/>
          <w:szCs w:val="28"/>
          <w:lang w:val="en-US"/>
        </w:rPr>
        <w:t xml:space="preserve">The forecasting model was developed using the System Dynamics methodology based on </w:t>
      </w:r>
      <w:r>
        <w:rPr>
          <w:rFonts w:ascii="Times New Roman" w:eastAsia="Times New Roman" w:hAnsi="Times New Roman" w:cs="Times New Roman"/>
          <w:sz w:val="28"/>
          <w:szCs w:val="28"/>
          <w:lang w:val="en-US"/>
        </w:rPr>
        <w:t>the</w:t>
      </w:r>
      <w:r w:rsidRPr="00251B90">
        <w:rPr>
          <w:rFonts w:ascii="Times New Roman" w:eastAsia="Times New Roman" w:hAnsi="Times New Roman" w:cs="Times New Roman"/>
          <w:sz w:val="28"/>
          <w:szCs w:val="28"/>
          <w:lang w:val="en-US"/>
        </w:rPr>
        <w:t xml:space="preserve"> SIR-type model (Susceptible–Infectious–Recovered). The model was adapted to the epidemiological situation of TB in Kazakhstan through the estimation, calculation, and calibration of model parameters using demographic and epidemiological data.</w:t>
      </w:r>
    </w:p>
    <w:p w14:paraId="653A46EF" w14:textId="77777777" w:rsidR="00251B90" w:rsidRPr="00251B90" w:rsidRDefault="00251B90" w:rsidP="00251B90">
      <w:pPr>
        <w:spacing w:after="0" w:line="240" w:lineRule="auto"/>
        <w:ind w:firstLine="720"/>
        <w:jc w:val="both"/>
        <w:rPr>
          <w:rFonts w:ascii="Times New Roman" w:eastAsia="Times New Roman" w:hAnsi="Times New Roman" w:cs="Times New Roman"/>
          <w:sz w:val="28"/>
          <w:szCs w:val="28"/>
          <w:lang w:val="en-US"/>
        </w:rPr>
      </w:pPr>
      <w:r w:rsidRPr="00251B90">
        <w:rPr>
          <w:rFonts w:ascii="Times New Roman" w:eastAsia="Times New Roman" w:hAnsi="Times New Roman" w:cs="Times New Roman"/>
          <w:sz w:val="28"/>
          <w:szCs w:val="28"/>
          <w:lang w:val="en-US"/>
        </w:rPr>
        <w:t>The predictive accuracy of the developed model was assessed using the hold-out validation method by dividing the data into a training set (1998–2019) and a test set (2020–2024).</w:t>
      </w:r>
    </w:p>
    <w:p w14:paraId="07C02B8D" w14:textId="77777777" w:rsidR="00251B90" w:rsidRPr="00251B90" w:rsidRDefault="00251B90" w:rsidP="00251B90">
      <w:pPr>
        <w:spacing w:after="0" w:line="240" w:lineRule="auto"/>
        <w:ind w:firstLine="720"/>
        <w:jc w:val="both"/>
        <w:rPr>
          <w:rFonts w:ascii="Times New Roman" w:eastAsia="Times New Roman" w:hAnsi="Times New Roman" w:cs="Times New Roman"/>
          <w:sz w:val="28"/>
          <w:szCs w:val="28"/>
          <w:lang w:val="en-US"/>
        </w:rPr>
      </w:pPr>
      <w:r w:rsidRPr="00251B90">
        <w:rPr>
          <w:rFonts w:ascii="Times New Roman" w:eastAsia="Times New Roman" w:hAnsi="Times New Roman" w:cs="Times New Roman"/>
          <w:sz w:val="28"/>
          <w:szCs w:val="28"/>
          <w:lang w:val="en-US"/>
        </w:rPr>
        <w:t>Based on the developed SIR model, simulations of predictive scenarios were performed. These scenarios were based on the analysis of historical development rates and official socio-economic forecasts provided by the Ministry of National Economy of the Republic of Kazakhstan. Sensitivity analysis was conducted using the Monte Carlo method.</w:t>
      </w:r>
    </w:p>
    <w:p w14:paraId="725362D6" w14:textId="77777777" w:rsidR="00251B90" w:rsidRPr="00251B90" w:rsidRDefault="00251B90" w:rsidP="00251B90">
      <w:pPr>
        <w:spacing w:after="0" w:line="240" w:lineRule="auto"/>
        <w:ind w:firstLine="720"/>
        <w:jc w:val="both"/>
        <w:rPr>
          <w:rFonts w:ascii="Times New Roman" w:eastAsia="Times New Roman" w:hAnsi="Times New Roman" w:cs="Times New Roman"/>
          <w:sz w:val="28"/>
          <w:szCs w:val="28"/>
          <w:lang w:val="en-US"/>
        </w:rPr>
      </w:pPr>
      <w:r w:rsidRPr="00251B90">
        <w:rPr>
          <w:rFonts w:ascii="Times New Roman" w:eastAsia="Times New Roman" w:hAnsi="Times New Roman" w:cs="Times New Roman"/>
          <w:sz w:val="28"/>
          <w:szCs w:val="28"/>
          <w:lang w:val="en-US"/>
        </w:rPr>
        <w:t>The reverse optimization method for determining the required changes in socio-economic indicators necessary to achieve the target benchmarks by 2030 and 2035 was carried out by minimizing the difference between the baseline incidence level of 2015 and the target values.</w:t>
      </w:r>
    </w:p>
    <w:p w14:paraId="557366D8" w14:textId="0403A8CD" w:rsidR="00251B90" w:rsidRDefault="00251B90" w:rsidP="00251B90">
      <w:pPr>
        <w:spacing w:line="240" w:lineRule="auto"/>
        <w:ind w:firstLine="720"/>
        <w:jc w:val="both"/>
        <w:rPr>
          <w:rFonts w:ascii="Times New Roman" w:eastAsia="Times New Roman" w:hAnsi="Times New Roman" w:cs="Times New Roman"/>
          <w:sz w:val="28"/>
          <w:szCs w:val="28"/>
          <w:lang w:val="en-US"/>
        </w:rPr>
      </w:pPr>
      <w:r w:rsidRPr="00251B90">
        <w:rPr>
          <w:rFonts w:ascii="Times New Roman" w:eastAsia="Times New Roman" w:hAnsi="Times New Roman" w:cs="Times New Roman"/>
          <w:sz w:val="28"/>
          <w:szCs w:val="28"/>
          <w:lang w:val="en-US"/>
        </w:rPr>
        <w:t>All stages of the study, including model development, parameter calculation and calibration, statistical analysis of secondary data, simulation of predictive scenarios, sensitivity analysis, and the optimization procedure, were implemented in the Python 3.12 environment.</w:t>
      </w:r>
    </w:p>
    <w:p w14:paraId="45199D67" w14:textId="285163EE" w:rsidR="00E32940" w:rsidRDefault="00E32940" w:rsidP="008A6CA8">
      <w:pPr>
        <w:spacing w:before="240" w:line="240" w:lineRule="auto"/>
        <w:ind w:firstLine="720"/>
        <w:jc w:val="both"/>
        <w:rPr>
          <w:rFonts w:ascii="Times New Roman" w:hAnsi="Times New Roman" w:cs="Times New Roman"/>
          <w:b/>
          <w:sz w:val="28"/>
          <w:lang w:val="en-US"/>
        </w:rPr>
      </w:pPr>
      <w:r w:rsidRPr="008A06BD">
        <w:rPr>
          <w:rFonts w:ascii="Times New Roman" w:hAnsi="Times New Roman" w:cs="Times New Roman"/>
          <w:b/>
          <w:bCs/>
          <w:sz w:val="28"/>
          <w:lang w:val="en-US"/>
        </w:rPr>
        <w:t>Scientific</w:t>
      </w:r>
      <w:r w:rsidRPr="00E32940">
        <w:rPr>
          <w:rFonts w:ascii="Times New Roman" w:hAnsi="Times New Roman" w:cs="Times New Roman"/>
          <w:b/>
          <w:sz w:val="28"/>
          <w:lang w:val="en-US"/>
        </w:rPr>
        <w:t xml:space="preserve"> novelty</w:t>
      </w:r>
    </w:p>
    <w:p w14:paraId="438CB8C1" w14:textId="0346D21E" w:rsidR="00251B90" w:rsidRPr="00251B90" w:rsidRDefault="00251B90" w:rsidP="00251B90">
      <w:pPr>
        <w:pStyle w:val="a3"/>
        <w:numPr>
          <w:ilvl w:val="0"/>
          <w:numId w:val="24"/>
        </w:numPr>
        <w:spacing w:before="240" w:line="240" w:lineRule="auto"/>
        <w:ind w:left="0" w:firstLine="709"/>
        <w:jc w:val="both"/>
        <w:rPr>
          <w:rFonts w:ascii="Times New Roman" w:hAnsi="Times New Roman" w:cs="Times New Roman"/>
          <w:sz w:val="28"/>
          <w:lang w:val="en-US"/>
        </w:rPr>
      </w:pPr>
      <w:r w:rsidRPr="00251B90">
        <w:rPr>
          <w:rFonts w:ascii="Times New Roman" w:hAnsi="Times New Roman" w:cs="Times New Roman"/>
          <w:sz w:val="28"/>
          <w:lang w:val="en-US"/>
        </w:rPr>
        <w:t xml:space="preserve">For the first time, an analytical relationship has been established between the </w:t>
      </w:r>
      <w:r>
        <w:rPr>
          <w:rFonts w:ascii="Times New Roman" w:hAnsi="Times New Roman" w:cs="Times New Roman"/>
          <w:sz w:val="28"/>
          <w:lang w:val="en-US"/>
        </w:rPr>
        <w:t>TB</w:t>
      </w:r>
      <w:r w:rsidRPr="00251B90">
        <w:rPr>
          <w:rFonts w:ascii="Times New Roman" w:hAnsi="Times New Roman" w:cs="Times New Roman"/>
          <w:sz w:val="28"/>
          <w:lang w:val="en-US"/>
        </w:rPr>
        <w:t xml:space="preserve"> transmission coefficient and key socio-economic indicators.</w:t>
      </w:r>
    </w:p>
    <w:p w14:paraId="08989929" w14:textId="77777777" w:rsidR="00251B90" w:rsidRPr="00251B90" w:rsidRDefault="00251B90" w:rsidP="00251B90">
      <w:pPr>
        <w:pStyle w:val="a3"/>
        <w:numPr>
          <w:ilvl w:val="0"/>
          <w:numId w:val="24"/>
        </w:numPr>
        <w:spacing w:before="240" w:line="240" w:lineRule="auto"/>
        <w:ind w:left="0" w:firstLine="709"/>
        <w:jc w:val="both"/>
        <w:rPr>
          <w:rFonts w:ascii="Times New Roman" w:hAnsi="Times New Roman" w:cs="Times New Roman"/>
          <w:sz w:val="28"/>
          <w:lang w:val="en-US"/>
        </w:rPr>
      </w:pPr>
      <w:r w:rsidRPr="00251B90">
        <w:rPr>
          <w:rFonts w:ascii="Times New Roman" w:hAnsi="Times New Roman" w:cs="Times New Roman"/>
          <w:sz w:val="28"/>
          <w:lang w:val="en-US"/>
        </w:rPr>
        <w:t>For the first time, a simulation model has been developed that integrates socio-economic factors into the epidemiological structure of TB transmission.</w:t>
      </w:r>
    </w:p>
    <w:p w14:paraId="0996E464" w14:textId="77777777" w:rsidR="00251B90" w:rsidRPr="00251B90" w:rsidRDefault="00251B90" w:rsidP="00251B90">
      <w:pPr>
        <w:pStyle w:val="a3"/>
        <w:numPr>
          <w:ilvl w:val="0"/>
          <w:numId w:val="24"/>
        </w:numPr>
        <w:spacing w:before="240" w:line="240" w:lineRule="auto"/>
        <w:ind w:left="0" w:firstLine="709"/>
        <w:jc w:val="both"/>
        <w:rPr>
          <w:rFonts w:ascii="Times New Roman" w:hAnsi="Times New Roman" w:cs="Times New Roman"/>
          <w:sz w:val="28"/>
          <w:lang w:val="en-US"/>
        </w:rPr>
      </w:pPr>
      <w:r w:rsidRPr="00251B90">
        <w:rPr>
          <w:rFonts w:ascii="Times New Roman" w:hAnsi="Times New Roman" w:cs="Times New Roman"/>
          <w:sz w:val="28"/>
          <w:lang w:val="en-US"/>
        </w:rPr>
        <w:t>For the first time, target levels of key socio-economic indicators have been determined that contribute to achieving the WHO targets for reducing TB incidence by 2030 and 2035.</w:t>
      </w:r>
    </w:p>
    <w:p w14:paraId="61C6E2A2" w14:textId="4DB73C73" w:rsidR="007D38D1" w:rsidRDefault="00E32940" w:rsidP="00251B90">
      <w:pPr>
        <w:spacing w:before="240" w:line="240" w:lineRule="auto"/>
        <w:ind w:firstLine="720"/>
        <w:jc w:val="both"/>
        <w:rPr>
          <w:rFonts w:ascii="Times New Roman" w:hAnsi="Times New Roman" w:cs="Times New Roman"/>
          <w:b/>
          <w:sz w:val="28"/>
          <w:lang w:val="en-US"/>
        </w:rPr>
      </w:pPr>
      <w:r w:rsidRPr="00E32940">
        <w:rPr>
          <w:rFonts w:ascii="Times New Roman" w:hAnsi="Times New Roman" w:cs="Times New Roman"/>
          <w:b/>
          <w:sz w:val="28"/>
          <w:lang w:val="en-US"/>
        </w:rPr>
        <w:t xml:space="preserve">Main </w:t>
      </w:r>
      <w:r w:rsidRPr="008A06BD">
        <w:rPr>
          <w:rFonts w:ascii="Times New Roman" w:hAnsi="Times New Roman" w:cs="Times New Roman"/>
          <w:b/>
          <w:bCs/>
          <w:sz w:val="28"/>
          <w:lang w:val="en-US"/>
        </w:rPr>
        <w:t>statements</w:t>
      </w:r>
      <w:r w:rsidRPr="00E32940">
        <w:rPr>
          <w:rFonts w:ascii="Times New Roman" w:hAnsi="Times New Roman" w:cs="Times New Roman"/>
          <w:b/>
          <w:sz w:val="28"/>
          <w:lang w:val="en-US"/>
        </w:rPr>
        <w:t xml:space="preserve"> submitted for defense</w:t>
      </w:r>
    </w:p>
    <w:p w14:paraId="5E7FDA51" w14:textId="01AF67E0" w:rsidR="00866787" w:rsidRPr="00866787" w:rsidRDefault="00866787" w:rsidP="00866787">
      <w:pPr>
        <w:pStyle w:val="a3"/>
        <w:numPr>
          <w:ilvl w:val="0"/>
          <w:numId w:val="28"/>
        </w:numPr>
        <w:spacing w:after="0" w:line="240" w:lineRule="auto"/>
        <w:ind w:left="0" w:firstLine="709"/>
        <w:jc w:val="both"/>
        <w:rPr>
          <w:rFonts w:ascii="Times New Roman" w:eastAsia="Times New Roman" w:hAnsi="Times New Roman" w:cs="Times New Roman"/>
          <w:sz w:val="28"/>
          <w:szCs w:val="24"/>
          <w:lang w:val="en-US" w:eastAsia="ru-RU"/>
        </w:rPr>
      </w:pPr>
      <w:r w:rsidRPr="00866787">
        <w:rPr>
          <w:rFonts w:ascii="Times New Roman" w:eastAsia="Times New Roman" w:hAnsi="Times New Roman" w:cs="Times New Roman"/>
          <w:sz w:val="28"/>
          <w:szCs w:val="24"/>
          <w:lang w:val="en-US" w:eastAsia="ru-RU"/>
        </w:rPr>
        <w:t xml:space="preserve">In recent years, Kazakhstan has shown a tendency toward a slowdown in the rate of decline in TB incidence. Socio-economic factors make the main contribution to the dynamics of TB incidence. </w:t>
      </w:r>
    </w:p>
    <w:p w14:paraId="69E7412C" w14:textId="110EE091" w:rsidR="00866787" w:rsidRPr="00866787" w:rsidRDefault="00866787" w:rsidP="00866787">
      <w:pPr>
        <w:pStyle w:val="a3"/>
        <w:numPr>
          <w:ilvl w:val="0"/>
          <w:numId w:val="28"/>
        </w:numPr>
        <w:spacing w:after="0" w:line="240" w:lineRule="auto"/>
        <w:ind w:left="0" w:firstLine="709"/>
        <w:jc w:val="both"/>
        <w:rPr>
          <w:rFonts w:ascii="Times New Roman" w:eastAsia="Times New Roman" w:hAnsi="Times New Roman" w:cs="Times New Roman"/>
          <w:sz w:val="28"/>
          <w:szCs w:val="24"/>
          <w:lang w:val="en-US" w:eastAsia="ru-RU"/>
        </w:rPr>
      </w:pPr>
      <w:r w:rsidRPr="00866787">
        <w:rPr>
          <w:rFonts w:ascii="Times New Roman" w:eastAsia="Times New Roman" w:hAnsi="Times New Roman" w:cs="Times New Roman"/>
          <w:sz w:val="28"/>
          <w:szCs w:val="24"/>
          <w:lang w:val="en-US" w:eastAsia="ru-RU"/>
        </w:rPr>
        <w:t xml:space="preserve">The developed model is a valid and reliable tool for forecasting TB incidence. </w:t>
      </w:r>
    </w:p>
    <w:p w14:paraId="67BC1677" w14:textId="7E581E4F" w:rsidR="00866787" w:rsidRPr="00866787" w:rsidRDefault="00866787" w:rsidP="00866787">
      <w:pPr>
        <w:pStyle w:val="a3"/>
        <w:numPr>
          <w:ilvl w:val="0"/>
          <w:numId w:val="28"/>
        </w:numPr>
        <w:spacing w:after="0" w:line="240" w:lineRule="auto"/>
        <w:ind w:left="0" w:firstLine="709"/>
        <w:jc w:val="both"/>
        <w:rPr>
          <w:rFonts w:ascii="Times New Roman" w:eastAsia="Times New Roman" w:hAnsi="Times New Roman" w:cs="Times New Roman"/>
          <w:sz w:val="28"/>
          <w:szCs w:val="24"/>
          <w:lang w:val="en-US" w:eastAsia="ru-RU"/>
        </w:rPr>
      </w:pPr>
      <w:r w:rsidRPr="00866787">
        <w:rPr>
          <w:rFonts w:ascii="Times New Roman" w:eastAsia="Times New Roman" w:hAnsi="Times New Roman" w:cs="Times New Roman"/>
          <w:sz w:val="28"/>
          <w:szCs w:val="24"/>
          <w:lang w:val="en-US" w:eastAsia="ru-RU"/>
        </w:rPr>
        <w:t xml:space="preserve">The most sensitive parameters of the model are the volume of healthcare financing and the unemployment rate. </w:t>
      </w:r>
    </w:p>
    <w:p w14:paraId="35B6B922" w14:textId="37C4F216" w:rsidR="00866787" w:rsidRPr="00866787" w:rsidRDefault="00866787" w:rsidP="00866787">
      <w:pPr>
        <w:pStyle w:val="a3"/>
        <w:numPr>
          <w:ilvl w:val="0"/>
          <w:numId w:val="28"/>
        </w:numPr>
        <w:spacing w:after="0" w:line="240" w:lineRule="auto"/>
        <w:ind w:left="0" w:firstLine="709"/>
        <w:jc w:val="both"/>
        <w:rPr>
          <w:rFonts w:ascii="Times New Roman" w:eastAsia="Times New Roman" w:hAnsi="Times New Roman" w:cs="Times New Roman"/>
          <w:sz w:val="28"/>
          <w:szCs w:val="24"/>
          <w:lang w:val="en-US" w:eastAsia="ru-RU"/>
        </w:rPr>
      </w:pPr>
      <w:r w:rsidRPr="00866787">
        <w:rPr>
          <w:rFonts w:ascii="Times New Roman" w:eastAsia="Times New Roman" w:hAnsi="Times New Roman" w:cs="Times New Roman"/>
          <w:sz w:val="28"/>
          <w:szCs w:val="24"/>
          <w:lang w:val="en-US" w:eastAsia="ru-RU"/>
        </w:rPr>
        <w:lastRenderedPageBreak/>
        <w:t xml:space="preserve">Increasing the volume of social assistance to TB patients is the most effective measure for reducing TB incidence by 2035 in the long term. </w:t>
      </w:r>
    </w:p>
    <w:p w14:paraId="6E1B122B" w14:textId="003F2FA0" w:rsidR="00866787" w:rsidRPr="00866787" w:rsidRDefault="00866787" w:rsidP="00866787">
      <w:pPr>
        <w:pStyle w:val="a3"/>
        <w:numPr>
          <w:ilvl w:val="0"/>
          <w:numId w:val="28"/>
        </w:numPr>
        <w:spacing w:after="0" w:line="240" w:lineRule="auto"/>
        <w:ind w:left="0" w:firstLine="709"/>
        <w:jc w:val="both"/>
        <w:rPr>
          <w:rFonts w:ascii="Times New Roman" w:hAnsi="Times New Roman" w:cs="Times New Roman"/>
          <w:bCs/>
          <w:sz w:val="28"/>
          <w:lang w:val="en-US"/>
        </w:rPr>
      </w:pPr>
      <w:r w:rsidRPr="00866787">
        <w:rPr>
          <w:rFonts w:ascii="Times New Roman" w:eastAsia="Times New Roman" w:hAnsi="Times New Roman" w:cs="Times New Roman"/>
          <w:sz w:val="28"/>
          <w:szCs w:val="24"/>
          <w:lang w:val="en-US" w:eastAsia="ru-RU"/>
        </w:rPr>
        <w:t>To achieve the WHO targets for reducing TB incidence, it is necessary to comprehensively improve the overall socio-economic situation of the population, increase healthcare financing, and strengthen social support measures for TB patients.</w:t>
      </w:r>
    </w:p>
    <w:p w14:paraId="2067BC4B" w14:textId="171DD257" w:rsidR="00E32940" w:rsidRDefault="00E32940" w:rsidP="008A6CA8">
      <w:pPr>
        <w:spacing w:before="240" w:line="240" w:lineRule="auto"/>
        <w:ind w:firstLine="720"/>
        <w:jc w:val="both"/>
        <w:rPr>
          <w:rFonts w:ascii="Times New Roman" w:hAnsi="Times New Roman" w:cs="Times New Roman"/>
          <w:b/>
          <w:sz w:val="28"/>
          <w:lang w:val="en-US"/>
        </w:rPr>
      </w:pPr>
      <w:r w:rsidRPr="008A06BD">
        <w:rPr>
          <w:rFonts w:ascii="Times New Roman" w:hAnsi="Times New Roman" w:cs="Times New Roman"/>
          <w:b/>
          <w:bCs/>
          <w:sz w:val="28"/>
          <w:lang w:val="en-US"/>
        </w:rPr>
        <w:t>Theoretical</w:t>
      </w:r>
      <w:r w:rsidRPr="00E32940">
        <w:rPr>
          <w:rFonts w:ascii="Times New Roman" w:hAnsi="Times New Roman" w:cs="Times New Roman"/>
          <w:b/>
          <w:sz w:val="28"/>
          <w:lang w:val="en-US"/>
        </w:rPr>
        <w:t xml:space="preserve"> significance</w:t>
      </w:r>
    </w:p>
    <w:p w14:paraId="46C7D38B" w14:textId="2079CE8A" w:rsidR="00866787" w:rsidRPr="00866787" w:rsidRDefault="00866787" w:rsidP="00866787">
      <w:pPr>
        <w:spacing w:after="0" w:line="240" w:lineRule="auto"/>
        <w:ind w:firstLine="720"/>
        <w:jc w:val="both"/>
        <w:rPr>
          <w:rFonts w:ascii="Times New Roman" w:eastAsia="Times New Roman" w:hAnsi="Times New Roman" w:cs="Times New Roman"/>
          <w:bCs/>
          <w:sz w:val="28"/>
          <w:szCs w:val="28"/>
          <w:lang w:val="en-US"/>
        </w:rPr>
      </w:pPr>
      <w:r w:rsidRPr="00866787">
        <w:rPr>
          <w:rFonts w:ascii="Times New Roman" w:eastAsia="Times New Roman" w:hAnsi="Times New Roman" w:cs="Times New Roman"/>
          <w:bCs/>
          <w:sz w:val="28"/>
          <w:szCs w:val="28"/>
          <w:lang w:val="en-US"/>
        </w:rPr>
        <w:t>The theoretical significance of this study lies in the development of a methodological and conceptual foundation for an integrated approach to modeling that combines mathematical modeling with a systemic analysis of the socio-economic determinants of TB. This contribution substantially enriches the theoretical foundations of TB epidemiology and creates a solid platform for future research in this field. It allows subsequent studies to build upon the proposed methodology, refine it, adapt it, or expand it across various epidemiological contexts and geographical regions.</w:t>
      </w:r>
    </w:p>
    <w:p w14:paraId="7B0B619F" w14:textId="00047595" w:rsidR="00866787" w:rsidRPr="00866787" w:rsidRDefault="00866787" w:rsidP="00866787">
      <w:pPr>
        <w:spacing w:after="0" w:line="240" w:lineRule="auto"/>
        <w:ind w:firstLine="720"/>
        <w:jc w:val="both"/>
        <w:rPr>
          <w:rFonts w:ascii="Times New Roman" w:eastAsia="Times New Roman" w:hAnsi="Times New Roman" w:cs="Times New Roman"/>
          <w:bCs/>
          <w:sz w:val="28"/>
          <w:szCs w:val="28"/>
          <w:lang w:val="en-US"/>
        </w:rPr>
      </w:pPr>
      <w:r w:rsidRPr="00866787">
        <w:rPr>
          <w:rFonts w:ascii="Times New Roman" w:eastAsia="Times New Roman" w:hAnsi="Times New Roman" w:cs="Times New Roman"/>
          <w:bCs/>
          <w:sz w:val="28"/>
          <w:szCs w:val="28"/>
          <w:lang w:val="en-US"/>
        </w:rPr>
        <w:t>Furthermore, the dissertation is closely aligned with both global initiatives, such as the WHO</w:t>
      </w:r>
      <w:r>
        <w:rPr>
          <w:rFonts w:ascii="Times New Roman" w:eastAsia="Times New Roman" w:hAnsi="Times New Roman" w:cs="Times New Roman"/>
          <w:bCs/>
          <w:sz w:val="28"/>
          <w:szCs w:val="28"/>
          <w:lang w:val="en-US"/>
        </w:rPr>
        <w:t xml:space="preserve">’s </w:t>
      </w:r>
      <w:r w:rsidRPr="00866787">
        <w:rPr>
          <w:rFonts w:ascii="Times New Roman" w:eastAsia="Times New Roman" w:hAnsi="Times New Roman" w:cs="Times New Roman"/>
          <w:bCs/>
          <w:sz w:val="28"/>
          <w:szCs w:val="28"/>
          <w:lang w:val="en-US"/>
        </w:rPr>
        <w:t xml:space="preserve">End TB Strategy, and national programs for </w:t>
      </w:r>
      <w:r>
        <w:rPr>
          <w:rFonts w:ascii="Times New Roman" w:eastAsia="Times New Roman" w:hAnsi="Times New Roman" w:cs="Times New Roman"/>
          <w:bCs/>
          <w:sz w:val="28"/>
          <w:szCs w:val="28"/>
          <w:lang w:val="en-US"/>
        </w:rPr>
        <w:t>TB</w:t>
      </w:r>
      <w:r w:rsidRPr="00866787">
        <w:rPr>
          <w:rFonts w:ascii="Times New Roman" w:eastAsia="Times New Roman" w:hAnsi="Times New Roman" w:cs="Times New Roman"/>
          <w:bCs/>
          <w:sz w:val="28"/>
          <w:szCs w:val="28"/>
          <w:lang w:val="en-US"/>
        </w:rPr>
        <w:t xml:space="preserve"> control and the Concept for the Development of Healthcare in Kazakhstan. The obtained results and the applied analytical approach can serve as a reliable theoretical basis for the development and justification of evidence-based strategies and measures aimed at improving public health.</w:t>
      </w:r>
    </w:p>
    <w:p w14:paraId="588727A3" w14:textId="77777777" w:rsidR="00866787" w:rsidRDefault="00866787" w:rsidP="00866787">
      <w:pPr>
        <w:spacing w:after="0" w:line="240" w:lineRule="auto"/>
        <w:ind w:firstLine="720"/>
        <w:jc w:val="both"/>
        <w:rPr>
          <w:rFonts w:ascii="Times New Roman" w:eastAsia="Times New Roman" w:hAnsi="Times New Roman" w:cs="Times New Roman"/>
          <w:bCs/>
          <w:sz w:val="28"/>
          <w:szCs w:val="28"/>
          <w:lang w:val="en-US"/>
        </w:rPr>
      </w:pPr>
      <w:r w:rsidRPr="00866787">
        <w:rPr>
          <w:rFonts w:ascii="Times New Roman" w:eastAsia="Times New Roman" w:hAnsi="Times New Roman" w:cs="Times New Roman"/>
          <w:bCs/>
          <w:sz w:val="28"/>
          <w:szCs w:val="28"/>
          <w:lang w:val="en-US"/>
        </w:rPr>
        <w:t xml:space="preserve">The study results provide empirical evidence supporting the concept of social determinants of health in the context of TB epidemiology. This contributes to the formation of a more holistic theoretical approach to the study and control of TB in populations where socio-economic conditions play a significant role in shaping health </w:t>
      </w:r>
      <w:proofErr w:type="spellStart"/>
      <w:r w:rsidRPr="00866787">
        <w:rPr>
          <w:rFonts w:ascii="Times New Roman" w:eastAsia="Times New Roman" w:hAnsi="Times New Roman" w:cs="Times New Roman"/>
          <w:bCs/>
          <w:sz w:val="28"/>
          <w:szCs w:val="28"/>
          <w:lang w:val="en-US"/>
        </w:rPr>
        <w:t>indicators.</w:t>
      </w:r>
    </w:p>
    <w:p w14:paraId="46AF3F58" w14:textId="4F24F992" w:rsidR="00E32940" w:rsidRDefault="00E32940" w:rsidP="00866787">
      <w:pPr>
        <w:spacing w:before="240" w:line="240" w:lineRule="auto"/>
        <w:ind w:firstLine="720"/>
        <w:jc w:val="both"/>
        <w:rPr>
          <w:rFonts w:ascii="Times New Roman" w:hAnsi="Times New Roman" w:cs="Times New Roman"/>
          <w:b/>
          <w:sz w:val="28"/>
          <w:lang w:val="en-US"/>
        </w:rPr>
      </w:pPr>
      <w:r w:rsidRPr="008A06BD">
        <w:rPr>
          <w:rFonts w:ascii="Times New Roman" w:hAnsi="Times New Roman" w:cs="Times New Roman"/>
          <w:b/>
          <w:bCs/>
          <w:sz w:val="28"/>
          <w:lang w:val="en-US"/>
        </w:rPr>
        <w:t>Practica</w:t>
      </w:r>
      <w:proofErr w:type="spellEnd"/>
      <w:r w:rsidRPr="008A06BD">
        <w:rPr>
          <w:rFonts w:ascii="Times New Roman" w:hAnsi="Times New Roman" w:cs="Times New Roman"/>
          <w:b/>
          <w:bCs/>
          <w:sz w:val="28"/>
          <w:lang w:val="en-US"/>
        </w:rPr>
        <w:t>l</w:t>
      </w:r>
      <w:r w:rsidRPr="00E32940">
        <w:rPr>
          <w:rFonts w:ascii="Times New Roman" w:hAnsi="Times New Roman" w:cs="Times New Roman"/>
          <w:b/>
          <w:sz w:val="28"/>
          <w:lang w:val="en-US"/>
        </w:rPr>
        <w:t xml:space="preserve"> significance</w:t>
      </w:r>
    </w:p>
    <w:p w14:paraId="00BF69C9" w14:textId="65568BF9" w:rsidR="00866787" w:rsidRPr="00866787" w:rsidRDefault="00866787" w:rsidP="00866787">
      <w:pPr>
        <w:spacing w:after="0" w:line="240" w:lineRule="auto"/>
        <w:ind w:firstLine="720"/>
        <w:jc w:val="both"/>
        <w:rPr>
          <w:rFonts w:ascii="Times New Roman" w:eastAsia="Times New Roman" w:hAnsi="Times New Roman" w:cs="Times New Roman"/>
          <w:bCs/>
          <w:sz w:val="28"/>
          <w:szCs w:val="28"/>
          <w:lang w:val="en-US"/>
        </w:rPr>
      </w:pPr>
      <w:r w:rsidRPr="00866787">
        <w:rPr>
          <w:rFonts w:ascii="Times New Roman" w:eastAsia="Times New Roman" w:hAnsi="Times New Roman" w:cs="Times New Roman"/>
          <w:bCs/>
          <w:sz w:val="28"/>
          <w:szCs w:val="28"/>
          <w:lang w:val="en-US"/>
        </w:rPr>
        <w:t xml:space="preserve">The results of the dissertation have been implemented into the analytical and methodological activities of the Regional </w:t>
      </w:r>
      <w:proofErr w:type="spellStart"/>
      <w:r w:rsidRPr="00866787">
        <w:rPr>
          <w:rFonts w:ascii="Times New Roman" w:eastAsia="Times New Roman" w:hAnsi="Times New Roman" w:cs="Times New Roman"/>
          <w:bCs/>
          <w:sz w:val="28"/>
          <w:szCs w:val="28"/>
          <w:lang w:val="en-US"/>
        </w:rPr>
        <w:t>Phthisiopulmonology</w:t>
      </w:r>
      <w:proofErr w:type="spellEnd"/>
      <w:r w:rsidRPr="00866787">
        <w:rPr>
          <w:rFonts w:ascii="Times New Roman" w:eastAsia="Times New Roman" w:hAnsi="Times New Roman" w:cs="Times New Roman"/>
          <w:bCs/>
          <w:sz w:val="28"/>
          <w:szCs w:val="28"/>
          <w:lang w:val="en-US"/>
        </w:rPr>
        <w:t xml:space="preserve"> Center of the Karaganda Region in the form of a </w:t>
      </w:r>
      <w:r>
        <w:rPr>
          <w:rFonts w:ascii="Times New Roman" w:eastAsia="Times New Roman" w:hAnsi="Times New Roman" w:cs="Times New Roman"/>
          <w:bCs/>
          <w:sz w:val="28"/>
          <w:szCs w:val="28"/>
          <w:lang w:val="en-US"/>
        </w:rPr>
        <w:t xml:space="preserve">mathematical </w:t>
      </w:r>
      <w:r w:rsidRPr="00866787">
        <w:rPr>
          <w:rFonts w:ascii="Times New Roman" w:eastAsia="Times New Roman" w:hAnsi="Times New Roman" w:cs="Times New Roman"/>
          <w:bCs/>
          <w:sz w:val="28"/>
          <w:szCs w:val="28"/>
          <w:lang w:val="en-US"/>
        </w:rPr>
        <w:t>model developed as a tool for assessing and forecasting the epidemiological situation regarding TB. The integration of this model into management practice enables healthcare managers to allocate resources on an evidence-based foundation and to strategically plan measures aimed at controlling the TB epidemiological situation.</w:t>
      </w:r>
    </w:p>
    <w:p w14:paraId="4A4A044F" w14:textId="3D273F9B" w:rsidR="00866787" w:rsidRPr="00866787" w:rsidRDefault="00866787" w:rsidP="00866787">
      <w:pPr>
        <w:spacing w:after="0" w:line="240" w:lineRule="auto"/>
        <w:ind w:firstLine="720"/>
        <w:jc w:val="both"/>
        <w:rPr>
          <w:rFonts w:ascii="Times New Roman" w:eastAsia="Times New Roman" w:hAnsi="Times New Roman" w:cs="Times New Roman"/>
          <w:bCs/>
          <w:sz w:val="28"/>
          <w:szCs w:val="28"/>
          <w:lang w:val="en-US"/>
        </w:rPr>
      </w:pPr>
      <w:r w:rsidRPr="00866787">
        <w:rPr>
          <w:rFonts w:ascii="Times New Roman" w:eastAsia="Times New Roman" w:hAnsi="Times New Roman" w:cs="Times New Roman"/>
          <w:bCs/>
          <w:sz w:val="28"/>
          <w:szCs w:val="28"/>
          <w:lang w:val="en-US"/>
        </w:rPr>
        <w:t xml:space="preserve">In addition, the results of this study have been integrated into the educational process of the Department of Infectious Diseases and </w:t>
      </w:r>
      <w:proofErr w:type="spellStart"/>
      <w:r w:rsidRPr="00866787">
        <w:rPr>
          <w:rFonts w:ascii="Times New Roman" w:eastAsia="Times New Roman" w:hAnsi="Times New Roman" w:cs="Times New Roman"/>
          <w:bCs/>
          <w:sz w:val="28"/>
          <w:szCs w:val="28"/>
          <w:lang w:val="en-US"/>
        </w:rPr>
        <w:t>Phthisiology</w:t>
      </w:r>
      <w:proofErr w:type="spellEnd"/>
      <w:r w:rsidRPr="00866787">
        <w:rPr>
          <w:rFonts w:ascii="Times New Roman" w:eastAsia="Times New Roman" w:hAnsi="Times New Roman" w:cs="Times New Roman"/>
          <w:bCs/>
          <w:sz w:val="28"/>
          <w:szCs w:val="28"/>
          <w:lang w:val="en-US"/>
        </w:rPr>
        <w:t xml:space="preserve"> at Karaganda Medical University as an educational tool. The implementation of the model contributes to the development of key competencies among students in the analysis of epidemiological patterns of the TB epidemic process, as well as in the assessment and forecasting of epidemiological trends.</w:t>
      </w:r>
    </w:p>
    <w:p w14:paraId="67AC20D0" w14:textId="69C38813" w:rsidR="00866787" w:rsidRDefault="00866787" w:rsidP="00866787">
      <w:pPr>
        <w:spacing w:line="240" w:lineRule="auto"/>
        <w:ind w:firstLine="720"/>
        <w:jc w:val="both"/>
        <w:rPr>
          <w:rFonts w:ascii="Times New Roman" w:eastAsia="Times New Roman" w:hAnsi="Times New Roman" w:cs="Times New Roman"/>
          <w:bCs/>
          <w:sz w:val="28"/>
          <w:szCs w:val="28"/>
          <w:lang w:val="en-US"/>
        </w:rPr>
      </w:pPr>
      <w:r w:rsidRPr="00866787">
        <w:rPr>
          <w:rFonts w:ascii="Times New Roman" w:eastAsia="Times New Roman" w:hAnsi="Times New Roman" w:cs="Times New Roman"/>
          <w:bCs/>
          <w:sz w:val="28"/>
          <w:szCs w:val="28"/>
          <w:lang w:val="en-US"/>
        </w:rPr>
        <w:t xml:space="preserve">A certificate of state registration of copyright for the object “Model for </w:t>
      </w:r>
      <w:r>
        <w:rPr>
          <w:rFonts w:ascii="Times New Roman" w:eastAsia="Times New Roman" w:hAnsi="Times New Roman" w:cs="Times New Roman"/>
          <w:bCs/>
          <w:sz w:val="28"/>
          <w:szCs w:val="28"/>
          <w:lang w:val="en-US"/>
        </w:rPr>
        <w:t>f</w:t>
      </w:r>
      <w:r w:rsidRPr="00866787">
        <w:rPr>
          <w:rFonts w:ascii="Times New Roman" w:eastAsia="Times New Roman" w:hAnsi="Times New Roman" w:cs="Times New Roman"/>
          <w:bCs/>
          <w:sz w:val="28"/>
          <w:szCs w:val="28"/>
          <w:lang w:val="en-US"/>
        </w:rPr>
        <w:t xml:space="preserve">orecasting </w:t>
      </w:r>
      <w:r>
        <w:rPr>
          <w:rFonts w:ascii="Times New Roman" w:eastAsia="Times New Roman" w:hAnsi="Times New Roman" w:cs="Times New Roman"/>
          <w:bCs/>
          <w:sz w:val="28"/>
          <w:szCs w:val="28"/>
          <w:lang w:val="en-US"/>
        </w:rPr>
        <w:t>t</w:t>
      </w:r>
      <w:r w:rsidRPr="00866787">
        <w:rPr>
          <w:rFonts w:ascii="Times New Roman" w:eastAsia="Times New Roman" w:hAnsi="Times New Roman" w:cs="Times New Roman"/>
          <w:bCs/>
          <w:sz w:val="28"/>
          <w:szCs w:val="28"/>
          <w:lang w:val="en-US"/>
        </w:rPr>
        <w:t xml:space="preserve">uberculosis </w:t>
      </w:r>
      <w:r>
        <w:rPr>
          <w:rFonts w:ascii="Times New Roman" w:eastAsia="Times New Roman" w:hAnsi="Times New Roman" w:cs="Times New Roman"/>
          <w:bCs/>
          <w:sz w:val="28"/>
          <w:szCs w:val="28"/>
          <w:lang w:val="en-US"/>
        </w:rPr>
        <w:t>i</w:t>
      </w:r>
      <w:r w:rsidRPr="00866787">
        <w:rPr>
          <w:rFonts w:ascii="Times New Roman" w:eastAsia="Times New Roman" w:hAnsi="Times New Roman" w:cs="Times New Roman"/>
          <w:bCs/>
          <w:sz w:val="28"/>
          <w:szCs w:val="28"/>
          <w:lang w:val="en-US"/>
        </w:rPr>
        <w:t>ncidence” has been obtained.</w:t>
      </w:r>
    </w:p>
    <w:p w14:paraId="33E7494D" w14:textId="6AC376A9" w:rsidR="00E32940" w:rsidRDefault="00E32940" w:rsidP="008A6CA8">
      <w:pPr>
        <w:spacing w:before="240" w:line="240" w:lineRule="auto"/>
        <w:ind w:firstLine="720"/>
        <w:jc w:val="both"/>
        <w:rPr>
          <w:rFonts w:ascii="Times New Roman" w:hAnsi="Times New Roman" w:cs="Times New Roman"/>
          <w:b/>
          <w:sz w:val="28"/>
          <w:lang w:val="en-US"/>
        </w:rPr>
      </w:pPr>
      <w:r w:rsidRPr="008A06BD">
        <w:rPr>
          <w:rFonts w:ascii="Times New Roman" w:hAnsi="Times New Roman" w:cs="Times New Roman"/>
          <w:b/>
          <w:bCs/>
          <w:sz w:val="28"/>
          <w:lang w:val="en-US"/>
        </w:rPr>
        <w:lastRenderedPageBreak/>
        <w:t>Publications</w:t>
      </w:r>
    </w:p>
    <w:p w14:paraId="3D35E422" w14:textId="77777777" w:rsidR="00866787" w:rsidRDefault="00866787" w:rsidP="008A6CA8">
      <w:pPr>
        <w:spacing w:before="240" w:line="240" w:lineRule="auto"/>
        <w:ind w:firstLine="720"/>
        <w:jc w:val="both"/>
        <w:rPr>
          <w:rFonts w:ascii="Times New Roman" w:eastAsia="Times New Roman" w:hAnsi="Times New Roman" w:cs="Times New Roman"/>
          <w:bCs/>
          <w:sz w:val="28"/>
          <w:szCs w:val="28"/>
          <w:lang w:val="en-US"/>
        </w:rPr>
      </w:pPr>
      <w:r w:rsidRPr="00866787">
        <w:rPr>
          <w:rFonts w:ascii="Times New Roman" w:eastAsia="Times New Roman" w:hAnsi="Times New Roman" w:cs="Times New Roman"/>
          <w:bCs/>
          <w:sz w:val="28"/>
          <w:szCs w:val="28"/>
          <w:lang w:val="en-US"/>
        </w:rPr>
        <w:t xml:space="preserve">According to the main findings of the dissertation research, two original articles have been published in international peer-reviewed journals indexed in the Scopus database: </w:t>
      </w:r>
      <w:proofErr w:type="spellStart"/>
      <w:r w:rsidRPr="00866787">
        <w:rPr>
          <w:rFonts w:ascii="Times New Roman" w:eastAsia="Times New Roman" w:hAnsi="Times New Roman" w:cs="Times New Roman"/>
          <w:bCs/>
          <w:sz w:val="28"/>
          <w:szCs w:val="28"/>
          <w:lang w:val="en-US"/>
        </w:rPr>
        <w:t>Annali</w:t>
      </w:r>
      <w:proofErr w:type="spellEnd"/>
      <w:r w:rsidRPr="00866787">
        <w:rPr>
          <w:rFonts w:ascii="Times New Roman" w:eastAsia="Times New Roman" w:hAnsi="Times New Roman" w:cs="Times New Roman"/>
          <w:bCs/>
          <w:sz w:val="28"/>
          <w:szCs w:val="28"/>
          <w:lang w:val="en-US"/>
        </w:rPr>
        <w:t xml:space="preserve"> di </w:t>
      </w:r>
      <w:proofErr w:type="spellStart"/>
      <w:r w:rsidRPr="00866787">
        <w:rPr>
          <w:rFonts w:ascii="Times New Roman" w:eastAsia="Times New Roman" w:hAnsi="Times New Roman" w:cs="Times New Roman"/>
          <w:bCs/>
          <w:sz w:val="28"/>
          <w:szCs w:val="28"/>
          <w:lang w:val="en-US"/>
        </w:rPr>
        <w:t>Igiene</w:t>
      </w:r>
      <w:proofErr w:type="spellEnd"/>
      <w:r w:rsidRPr="00866787">
        <w:rPr>
          <w:rFonts w:ascii="Times New Roman" w:eastAsia="Times New Roman" w:hAnsi="Times New Roman" w:cs="Times New Roman"/>
          <w:bCs/>
          <w:sz w:val="28"/>
          <w:szCs w:val="28"/>
          <w:lang w:val="en-US"/>
        </w:rPr>
        <w:t xml:space="preserve"> </w:t>
      </w:r>
      <w:proofErr w:type="spellStart"/>
      <w:r w:rsidRPr="00866787">
        <w:rPr>
          <w:rFonts w:ascii="Times New Roman" w:eastAsia="Times New Roman" w:hAnsi="Times New Roman" w:cs="Times New Roman"/>
          <w:bCs/>
          <w:sz w:val="28"/>
          <w:szCs w:val="28"/>
          <w:lang w:val="en-US"/>
        </w:rPr>
        <w:t>Medicina</w:t>
      </w:r>
      <w:proofErr w:type="spellEnd"/>
      <w:r w:rsidRPr="00866787">
        <w:rPr>
          <w:rFonts w:ascii="Times New Roman" w:eastAsia="Times New Roman" w:hAnsi="Times New Roman" w:cs="Times New Roman"/>
          <w:bCs/>
          <w:sz w:val="28"/>
          <w:szCs w:val="28"/>
          <w:lang w:val="en-US"/>
        </w:rPr>
        <w:t xml:space="preserve"> </w:t>
      </w:r>
      <w:proofErr w:type="spellStart"/>
      <w:r w:rsidRPr="00866787">
        <w:rPr>
          <w:rFonts w:ascii="Times New Roman" w:eastAsia="Times New Roman" w:hAnsi="Times New Roman" w:cs="Times New Roman"/>
          <w:bCs/>
          <w:sz w:val="28"/>
          <w:szCs w:val="28"/>
          <w:lang w:val="en-US"/>
        </w:rPr>
        <w:t>Preventiva</w:t>
      </w:r>
      <w:proofErr w:type="spellEnd"/>
      <w:r w:rsidRPr="00866787">
        <w:rPr>
          <w:rFonts w:ascii="Times New Roman" w:eastAsia="Times New Roman" w:hAnsi="Times New Roman" w:cs="Times New Roman"/>
          <w:bCs/>
          <w:sz w:val="28"/>
          <w:szCs w:val="28"/>
          <w:lang w:val="en-US"/>
        </w:rPr>
        <w:t xml:space="preserve"> e di </w:t>
      </w:r>
      <w:proofErr w:type="spellStart"/>
      <w:r w:rsidRPr="00866787">
        <w:rPr>
          <w:rFonts w:ascii="Times New Roman" w:eastAsia="Times New Roman" w:hAnsi="Times New Roman" w:cs="Times New Roman"/>
          <w:bCs/>
          <w:sz w:val="28"/>
          <w:szCs w:val="28"/>
          <w:lang w:val="en-US"/>
        </w:rPr>
        <w:t>Comunità</w:t>
      </w:r>
      <w:proofErr w:type="spellEnd"/>
      <w:r w:rsidRPr="00866787">
        <w:rPr>
          <w:rFonts w:ascii="Times New Roman" w:eastAsia="Times New Roman" w:hAnsi="Times New Roman" w:cs="Times New Roman"/>
          <w:bCs/>
          <w:sz w:val="28"/>
          <w:szCs w:val="28"/>
          <w:lang w:val="en-US"/>
        </w:rPr>
        <w:t xml:space="preserve"> (55%) and International Journal of Environmental Research and Public Health (92%).</w:t>
      </w:r>
    </w:p>
    <w:p w14:paraId="7B3BA78A" w14:textId="21D6CBEB" w:rsidR="00BA3931" w:rsidRDefault="00E32940" w:rsidP="008A6CA8">
      <w:pPr>
        <w:spacing w:before="240" w:line="240" w:lineRule="auto"/>
        <w:ind w:firstLine="720"/>
        <w:jc w:val="both"/>
        <w:rPr>
          <w:rFonts w:ascii="Times New Roman" w:hAnsi="Times New Roman" w:cs="Times New Roman"/>
          <w:b/>
          <w:bCs/>
          <w:sz w:val="28"/>
          <w:lang w:val="en-US"/>
        </w:rPr>
      </w:pPr>
      <w:r w:rsidRPr="008A06BD">
        <w:rPr>
          <w:rFonts w:ascii="Times New Roman" w:hAnsi="Times New Roman" w:cs="Times New Roman"/>
          <w:b/>
          <w:bCs/>
          <w:sz w:val="28"/>
          <w:lang w:val="en-US"/>
        </w:rPr>
        <w:t>Conclusions</w:t>
      </w:r>
    </w:p>
    <w:p w14:paraId="7CEAE3B2" w14:textId="44298840" w:rsidR="00213457" w:rsidRPr="00213457" w:rsidRDefault="00213457" w:rsidP="00213457">
      <w:pPr>
        <w:pStyle w:val="a3"/>
        <w:numPr>
          <w:ilvl w:val="0"/>
          <w:numId w:val="30"/>
        </w:numPr>
        <w:spacing w:before="240" w:after="0"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t>The</w:t>
      </w:r>
      <w:r w:rsidRPr="00213457">
        <w:rPr>
          <w:rFonts w:ascii="Times New Roman" w:hAnsi="Times New Roman" w:cs="Times New Roman"/>
          <w:sz w:val="28"/>
          <w:lang w:val="en-US"/>
        </w:rPr>
        <w:t xml:space="preserve"> incidence </w:t>
      </w:r>
      <w:r w:rsidRPr="00213457">
        <w:rPr>
          <w:rFonts w:ascii="Times New Roman" w:hAnsi="Times New Roman" w:cs="Times New Roman"/>
          <w:sz w:val="28"/>
          <w:lang w:val="en-US"/>
        </w:rPr>
        <w:t xml:space="preserve">rate of TB </w:t>
      </w:r>
      <w:r w:rsidRPr="00213457">
        <w:rPr>
          <w:rFonts w:ascii="Times New Roman" w:hAnsi="Times New Roman" w:cs="Times New Roman"/>
          <w:sz w:val="28"/>
          <w:lang w:val="en-US"/>
        </w:rPr>
        <w:t xml:space="preserve">in the Republic of Kazakhstan decreased on average by 5.91 cases per year from 2000 to 2020 (b= −5.91, </w:t>
      </w:r>
      <w:r w:rsidRPr="00213457">
        <w:rPr>
          <w:rFonts w:ascii="Times New Roman" w:hAnsi="Times New Roman" w:cs="Times New Roman"/>
          <w:i/>
          <w:sz w:val="28"/>
          <w:lang w:val="en-US"/>
        </w:rPr>
        <w:t>p</w:t>
      </w:r>
      <w:r w:rsidRPr="00213457">
        <w:rPr>
          <w:rFonts w:ascii="Times New Roman" w:hAnsi="Times New Roman" w:cs="Times New Roman"/>
          <w:sz w:val="28"/>
          <w:lang w:val="en-US"/>
        </w:rPr>
        <w:t xml:space="preserve">&lt; 0.001). However, between 2021 and 2024, the rate of decline slowed </w:t>
      </w:r>
      <w:r>
        <w:rPr>
          <w:rFonts w:ascii="Times New Roman" w:hAnsi="Times New Roman" w:cs="Times New Roman"/>
          <w:sz w:val="28"/>
          <w:lang w:val="en-US"/>
        </w:rPr>
        <w:t>considerable</w:t>
      </w:r>
      <w:r w:rsidRPr="00213457">
        <w:rPr>
          <w:rFonts w:ascii="Times New Roman" w:hAnsi="Times New Roman" w:cs="Times New Roman"/>
          <w:sz w:val="28"/>
          <w:lang w:val="en-US"/>
        </w:rPr>
        <w:t xml:space="preserve"> (b= −0.85, </w:t>
      </w:r>
      <w:r w:rsidRPr="00213457">
        <w:rPr>
          <w:rFonts w:ascii="Times New Roman" w:hAnsi="Times New Roman" w:cs="Times New Roman"/>
          <w:i/>
          <w:sz w:val="28"/>
          <w:lang w:val="en-US"/>
        </w:rPr>
        <w:t>p</w:t>
      </w:r>
      <w:r w:rsidRPr="00213457">
        <w:rPr>
          <w:rFonts w:ascii="Times New Roman" w:hAnsi="Times New Roman" w:cs="Times New Roman"/>
          <w:sz w:val="28"/>
          <w:lang w:val="en-US"/>
        </w:rPr>
        <w:t xml:space="preserve"> = 0.312). Socio-economic factors characterizing social protection (</w:t>
      </w:r>
      <w:proofErr w:type="spellStart"/>
      <w:r w:rsidRPr="00213457">
        <w:rPr>
          <w:rFonts w:ascii="Times New Roman" w:hAnsi="Times New Roman" w:cs="Times New Roman"/>
          <w:sz w:val="28"/>
          <w:lang w:val="en-US"/>
        </w:rPr>
        <w:t>sr</w:t>
      </w:r>
      <w:proofErr w:type="spellEnd"/>
      <w:r w:rsidRPr="00213457">
        <w:rPr>
          <w:rFonts w:ascii="Times New Roman" w:hAnsi="Times New Roman" w:cs="Times New Roman"/>
          <w:sz w:val="28"/>
          <w:lang w:val="en-US"/>
        </w:rPr>
        <w:t>= 0.444) and financial protection of the population (</w:t>
      </w:r>
      <w:proofErr w:type="spellStart"/>
      <w:r w:rsidRPr="00213457">
        <w:rPr>
          <w:rFonts w:ascii="Times New Roman" w:hAnsi="Times New Roman" w:cs="Times New Roman"/>
          <w:sz w:val="28"/>
          <w:lang w:val="en-US"/>
        </w:rPr>
        <w:t>sr</w:t>
      </w:r>
      <w:proofErr w:type="spellEnd"/>
      <w:r w:rsidRPr="00213457">
        <w:rPr>
          <w:rFonts w:ascii="Times New Roman" w:hAnsi="Times New Roman" w:cs="Times New Roman"/>
          <w:sz w:val="28"/>
          <w:lang w:val="en-US"/>
        </w:rPr>
        <w:t>=</w:t>
      </w:r>
      <w:r w:rsidRPr="00213457">
        <w:rPr>
          <w:rFonts w:ascii="Times New Roman" w:hAnsi="Times New Roman" w:cs="Times New Roman"/>
          <w:sz w:val="28"/>
          <w:lang w:val="en-US"/>
        </w:rPr>
        <w:t xml:space="preserve"> </w:t>
      </w:r>
      <w:r w:rsidRPr="00213457">
        <w:rPr>
          <w:rFonts w:ascii="Times New Roman" w:hAnsi="Times New Roman" w:cs="Times New Roman"/>
          <w:sz w:val="28"/>
          <w:lang w:val="en-US"/>
        </w:rPr>
        <w:t>−0.398) made the largest contribution to the dynamics of TB incidence.</w:t>
      </w:r>
    </w:p>
    <w:p w14:paraId="5A2E28BC" w14:textId="77777777" w:rsidR="00213457" w:rsidRPr="00213457" w:rsidRDefault="00213457" w:rsidP="00213457">
      <w:pPr>
        <w:pStyle w:val="a3"/>
        <w:numPr>
          <w:ilvl w:val="0"/>
          <w:numId w:val="30"/>
        </w:numPr>
        <w:spacing w:after="0"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t>The developed mathematical model serves as a reliable tool for forecasting TB incidence dynamics. It accurately reproduces current trends (MAPE = 7.6%) and demonstrates high predictive accuracy for future trends (MAPE = 2.3%).</w:t>
      </w:r>
    </w:p>
    <w:p w14:paraId="37DDA4EA" w14:textId="77777777" w:rsidR="00213457" w:rsidRPr="00213457" w:rsidRDefault="00213457" w:rsidP="00213457">
      <w:pPr>
        <w:pStyle w:val="a3"/>
        <w:numPr>
          <w:ilvl w:val="0"/>
          <w:numId w:val="30"/>
        </w:numPr>
        <w:spacing w:after="0"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t>Among the socio-economic factors examined, the two indicators with the greatest influence on TB incidence in the Republic of Kazakhstan are the volume of healthcare financing (38%) and the unemployment rate (28%).</w:t>
      </w:r>
    </w:p>
    <w:p w14:paraId="4D0C7F12" w14:textId="77777777" w:rsidR="00213457" w:rsidRPr="00213457" w:rsidRDefault="00213457" w:rsidP="00213457">
      <w:pPr>
        <w:pStyle w:val="a3"/>
        <w:numPr>
          <w:ilvl w:val="0"/>
          <w:numId w:val="30"/>
        </w:numPr>
        <w:spacing w:after="0"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t>The most effective long-term socio-economic measure for reducing TB incidence is an annual 5% increase in the volume of social assistance to TB patients. This scenario is projected to reduce TB incidence by 19.6% by 2030 and by 38.5% by 2035 compared to 2024 levels.</w:t>
      </w:r>
    </w:p>
    <w:p w14:paraId="26725E55" w14:textId="0C887897" w:rsidR="00213457" w:rsidRPr="00213457" w:rsidRDefault="00213457" w:rsidP="00213457">
      <w:pPr>
        <w:pStyle w:val="a3"/>
        <w:numPr>
          <w:ilvl w:val="0"/>
          <w:numId w:val="30"/>
        </w:numPr>
        <w:spacing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t>Achieving the WHO</w:t>
      </w:r>
      <w:r>
        <w:rPr>
          <w:rFonts w:ascii="Times New Roman" w:hAnsi="Times New Roman" w:cs="Times New Roman"/>
          <w:sz w:val="28"/>
          <w:lang w:val="en-US"/>
        </w:rPr>
        <w:t>’s</w:t>
      </w:r>
      <w:r w:rsidRPr="00213457">
        <w:rPr>
          <w:rFonts w:ascii="Times New Roman" w:hAnsi="Times New Roman" w:cs="Times New Roman"/>
          <w:sz w:val="28"/>
          <w:lang w:val="en-US"/>
        </w:rPr>
        <w:t xml:space="preserve"> target indicators for reducing TB incidence by 2030 and 2035 is possible through the following integrated changes: increasing GDP per capita by 5.3% and 12.3%, raising healthcare financing to 5.2% and 5.5% of GDP, reducing the poverty rate to 4.4% and 3.9%, lowering the unemployment rate to 4.1% and 3.7%, and increasing the volume of social assistance by 21.2% and 47.7%, respectively.</w:t>
      </w:r>
    </w:p>
    <w:p w14:paraId="22E82E00" w14:textId="77777777" w:rsidR="00E32940" w:rsidRDefault="00E32940" w:rsidP="008A6CA8">
      <w:pPr>
        <w:spacing w:before="240" w:line="240" w:lineRule="auto"/>
        <w:ind w:firstLine="720"/>
        <w:jc w:val="both"/>
        <w:rPr>
          <w:rFonts w:ascii="Times New Roman" w:hAnsi="Times New Roman" w:cs="Times New Roman"/>
          <w:b/>
          <w:sz w:val="28"/>
          <w:lang w:val="en-US"/>
        </w:rPr>
      </w:pPr>
      <w:r w:rsidRPr="008A06BD">
        <w:rPr>
          <w:rFonts w:ascii="Times New Roman" w:hAnsi="Times New Roman" w:cs="Times New Roman"/>
          <w:b/>
          <w:bCs/>
          <w:sz w:val="28"/>
          <w:lang w:val="en-US"/>
        </w:rPr>
        <w:t>Recommendations</w:t>
      </w:r>
    </w:p>
    <w:p w14:paraId="63439204" w14:textId="7BC9C0FA" w:rsidR="00213457" w:rsidRPr="00213457" w:rsidRDefault="00213457" w:rsidP="00213457">
      <w:pPr>
        <w:pStyle w:val="a3"/>
        <w:numPr>
          <w:ilvl w:val="0"/>
          <w:numId w:val="31"/>
        </w:numPr>
        <w:spacing w:after="0"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t>The developed model can be used by regulatory authorities for forecasting and assessing the epidemiological situation regarding TB</w:t>
      </w:r>
      <w:bookmarkStart w:id="0" w:name="_GoBack"/>
      <w:bookmarkEnd w:id="0"/>
      <w:r w:rsidRPr="00213457">
        <w:rPr>
          <w:rFonts w:ascii="Times New Roman" w:hAnsi="Times New Roman" w:cs="Times New Roman"/>
          <w:sz w:val="28"/>
          <w:lang w:val="en-US"/>
        </w:rPr>
        <w:t>, as well as for analyzing and studying the interrelationships between various factors and the health status of the population.</w:t>
      </w:r>
    </w:p>
    <w:p w14:paraId="324588FB" w14:textId="77777777" w:rsidR="00213457" w:rsidRPr="00213457" w:rsidRDefault="00213457" w:rsidP="00213457">
      <w:pPr>
        <w:pStyle w:val="a3"/>
        <w:numPr>
          <w:ilvl w:val="0"/>
          <w:numId w:val="31"/>
        </w:numPr>
        <w:spacing w:after="0"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t>It is necessary to implement gradual and long-term strengthening of targeted social support for TB patients as one of the most effective measures to reduce the incidence rate.</w:t>
      </w:r>
    </w:p>
    <w:p w14:paraId="30A4E3BF" w14:textId="77777777" w:rsidR="00213457" w:rsidRPr="00213457" w:rsidRDefault="00213457" w:rsidP="00213457">
      <w:pPr>
        <w:pStyle w:val="a3"/>
        <w:numPr>
          <w:ilvl w:val="0"/>
          <w:numId w:val="31"/>
        </w:numPr>
        <w:spacing w:after="0"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t>Particular attention should be paid to the monitoring and stabilization of healthcare financing and unemployment levels, as these two key socio-economic indicators have the greatest influence on the level of TB incidence.</w:t>
      </w:r>
    </w:p>
    <w:p w14:paraId="1B7E9912" w14:textId="45F06C8E" w:rsidR="00C9321C" w:rsidRPr="00213457" w:rsidRDefault="00213457" w:rsidP="00213457">
      <w:pPr>
        <w:pStyle w:val="a3"/>
        <w:numPr>
          <w:ilvl w:val="0"/>
          <w:numId w:val="31"/>
        </w:numPr>
        <w:spacing w:after="0" w:line="240" w:lineRule="auto"/>
        <w:ind w:left="0" w:firstLine="709"/>
        <w:jc w:val="both"/>
        <w:rPr>
          <w:rFonts w:ascii="Times New Roman" w:hAnsi="Times New Roman" w:cs="Times New Roman"/>
          <w:sz w:val="28"/>
          <w:lang w:val="en-US"/>
        </w:rPr>
      </w:pPr>
      <w:r w:rsidRPr="00213457">
        <w:rPr>
          <w:rFonts w:ascii="Times New Roman" w:hAnsi="Times New Roman" w:cs="Times New Roman"/>
          <w:sz w:val="28"/>
          <w:lang w:val="en-US"/>
        </w:rPr>
        <w:lastRenderedPageBreak/>
        <w:t xml:space="preserve">The results of the conducted study and the proposed approaches demonstrate the advisability of including thematic sections on mathematical modeling and forecasting of the epidemiological situation for infectious diseases in the educational programs of </w:t>
      </w:r>
      <w:r w:rsidRPr="00213457">
        <w:rPr>
          <w:rFonts w:ascii="Times New Roman" w:hAnsi="Times New Roman" w:cs="Times New Roman"/>
          <w:sz w:val="28"/>
          <w:lang w:val="en-US"/>
        </w:rPr>
        <w:t>«</w:t>
      </w:r>
      <w:r w:rsidRPr="00213457">
        <w:rPr>
          <w:rFonts w:ascii="Times New Roman" w:hAnsi="Times New Roman" w:cs="Times New Roman"/>
          <w:sz w:val="28"/>
          <w:lang w:val="en-US"/>
        </w:rPr>
        <w:t>Public Health</w:t>
      </w:r>
      <w:r w:rsidRPr="00213457">
        <w:rPr>
          <w:rFonts w:ascii="Times New Roman" w:hAnsi="Times New Roman" w:cs="Times New Roman"/>
          <w:sz w:val="28"/>
          <w:lang w:val="en-US"/>
        </w:rPr>
        <w:t>».</w:t>
      </w:r>
    </w:p>
    <w:p w14:paraId="7900B840" w14:textId="77777777" w:rsidR="00D8303A" w:rsidRPr="00244D30" w:rsidRDefault="00D8303A" w:rsidP="008A06BD">
      <w:pPr>
        <w:spacing w:after="0" w:line="240" w:lineRule="auto"/>
        <w:rPr>
          <w:rFonts w:ascii="Times New Roman" w:hAnsi="Times New Roman" w:cs="Times New Roman"/>
          <w:b/>
          <w:sz w:val="28"/>
          <w:lang w:val="en-US"/>
        </w:rPr>
      </w:pPr>
    </w:p>
    <w:p w14:paraId="1A2BF4AC" w14:textId="77777777" w:rsidR="00D8303A" w:rsidRPr="00244D30" w:rsidRDefault="00D8303A" w:rsidP="008A06BD">
      <w:pPr>
        <w:spacing w:after="0" w:line="240" w:lineRule="auto"/>
        <w:rPr>
          <w:rFonts w:ascii="Times New Roman" w:hAnsi="Times New Roman" w:cs="Times New Roman"/>
          <w:b/>
          <w:sz w:val="28"/>
          <w:lang w:val="en-US"/>
        </w:rPr>
      </w:pPr>
    </w:p>
    <w:p w14:paraId="40398BB8" w14:textId="77777777" w:rsidR="00E32940" w:rsidRPr="00E32940" w:rsidRDefault="00E32940" w:rsidP="008A06BD">
      <w:pPr>
        <w:spacing w:after="0" w:line="240" w:lineRule="auto"/>
        <w:jc w:val="right"/>
        <w:rPr>
          <w:rFonts w:ascii="Times New Roman" w:hAnsi="Times New Roman" w:cs="Times New Roman"/>
          <w:sz w:val="28"/>
          <w:lang w:val="en-US"/>
        </w:rPr>
      </w:pPr>
      <w:r>
        <w:rPr>
          <w:rFonts w:ascii="Times New Roman" w:hAnsi="Times New Roman" w:cs="Times New Roman"/>
          <w:sz w:val="28"/>
          <w:lang w:val="en-US"/>
        </w:rPr>
        <w:t xml:space="preserve">Applicant: </w:t>
      </w:r>
      <w:proofErr w:type="spellStart"/>
      <w:r>
        <w:rPr>
          <w:rFonts w:ascii="Times New Roman" w:hAnsi="Times New Roman" w:cs="Times New Roman"/>
          <w:sz w:val="28"/>
          <w:lang w:val="en-US"/>
        </w:rPr>
        <w:t>Temirlan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Ukubayev</w:t>
      </w:r>
      <w:proofErr w:type="spellEnd"/>
    </w:p>
    <w:sectPr w:rsidR="00E32940" w:rsidRPr="00E32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706"/>
    <w:multiLevelType w:val="multilevel"/>
    <w:tmpl w:val="619E622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027E6"/>
    <w:multiLevelType w:val="multilevel"/>
    <w:tmpl w:val="CB7CC7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255C5F"/>
    <w:multiLevelType w:val="multilevel"/>
    <w:tmpl w:val="B4E2C9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296AF0"/>
    <w:multiLevelType w:val="hybridMultilevel"/>
    <w:tmpl w:val="567C2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B304F"/>
    <w:multiLevelType w:val="multilevel"/>
    <w:tmpl w:val="B4E2C9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404EA4"/>
    <w:multiLevelType w:val="hybridMultilevel"/>
    <w:tmpl w:val="84B22FFC"/>
    <w:lvl w:ilvl="0" w:tplc="96907EA0">
      <w:start w:val="1"/>
      <w:numFmt w:val="decimal"/>
      <w:lvlText w:val="%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30FA3"/>
    <w:multiLevelType w:val="multilevel"/>
    <w:tmpl w:val="6670705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E3151"/>
    <w:multiLevelType w:val="multilevel"/>
    <w:tmpl w:val="BA78FD1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41C06"/>
    <w:multiLevelType w:val="multilevel"/>
    <w:tmpl w:val="21CE1E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893178"/>
    <w:multiLevelType w:val="hybridMultilevel"/>
    <w:tmpl w:val="183E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973D02"/>
    <w:multiLevelType w:val="hybridMultilevel"/>
    <w:tmpl w:val="61C0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300D9D"/>
    <w:multiLevelType w:val="hybridMultilevel"/>
    <w:tmpl w:val="C5A2884E"/>
    <w:lvl w:ilvl="0" w:tplc="3AF4F03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14BA7"/>
    <w:multiLevelType w:val="multilevel"/>
    <w:tmpl w:val="66707052"/>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B07B9E"/>
    <w:multiLevelType w:val="hybridMultilevel"/>
    <w:tmpl w:val="81669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E2AC8"/>
    <w:multiLevelType w:val="hybridMultilevel"/>
    <w:tmpl w:val="0102F63C"/>
    <w:lvl w:ilvl="0" w:tplc="3AF4F03C">
      <w:start w:val="1"/>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30055D"/>
    <w:multiLevelType w:val="hybridMultilevel"/>
    <w:tmpl w:val="17EE87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424C7B"/>
    <w:multiLevelType w:val="hybridMultilevel"/>
    <w:tmpl w:val="BD004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C2C27"/>
    <w:multiLevelType w:val="hybridMultilevel"/>
    <w:tmpl w:val="2D00C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2E13B7"/>
    <w:multiLevelType w:val="multilevel"/>
    <w:tmpl w:val="BA78FD1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74D49"/>
    <w:multiLevelType w:val="hybridMultilevel"/>
    <w:tmpl w:val="6A965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D74DB9"/>
    <w:multiLevelType w:val="multilevel"/>
    <w:tmpl w:val="E62A766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AD5B61"/>
    <w:multiLevelType w:val="hybridMultilevel"/>
    <w:tmpl w:val="BF8049B8"/>
    <w:lvl w:ilvl="0" w:tplc="3AF4F03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9A01BBF"/>
    <w:multiLevelType w:val="multilevel"/>
    <w:tmpl w:val="B4E2C9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A64C0"/>
    <w:multiLevelType w:val="hybridMultilevel"/>
    <w:tmpl w:val="09880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1200E7"/>
    <w:multiLevelType w:val="hybridMultilevel"/>
    <w:tmpl w:val="A89AA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75006"/>
    <w:multiLevelType w:val="multilevel"/>
    <w:tmpl w:val="66707052"/>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5A10F5"/>
    <w:multiLevelType w:val="multilevel"/>
    <w:tmpl w:val="3FCA83F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B771F8"/>
    <w:multiLevelType w:val="multilevel"/>
    <w:tmpl w:val="66707052"/>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FF4C03"/>
    <w:multiLevelType w:val="multilevel"/>
    <w:tmpl w:val="619E622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E3DD5"/>
    <w:multiLevelType w:val="multilevel"/>
    <w:tmpl w:val="516CF3E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C31CEC"/>
    <w:multiLevelType w:val="hybridMultilevel"/>
    <w:tmpl w:val="DD245A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4"/>
  </w:num>
  <w:num w:numId="2">
    <w:abstractNumId w:val="13"/>
  </w:num>
  <w:num w:numId="3">
    <w:abstractNumId w:val="25"/>
  </w:num>
  <w:num w:numId="4">
    <w:abstractNumId w:val="9"/>
  </w:num>
  <w:num w:numId="5">
    <w:abstractNumId w:val="19"/>
  </w:num>
  <w:num w:numId="6">
    <w:abstractNumId w:val="6"/>
  </w:num>
  <w:num w:numId="7">
    <w:abstractNumId w:val="27"/>
  </w:num>
  <w:num w:numId="8">
    <w:abstractNumId w:val="12"/>
  </w:num>
  <w:num w:numId="9">
    <w:abstractNumId w:val="8"/>
  </w:num>
  <w:num w:numId="10">
    <w:abstractNumId w:val="28"/>
  </w:num>
  <w:num w:numId="11">
    <w:abstractNumId w:val="23"/>
  </w:num>
  <w:num w:numId="12">
    <w:abstractNumId w:val="10"/>
  </w:num>
  <w:num w:numId="13">
    <w:abstractNumId w:val="4"/>
  </w:num>
  <w:num w:numId="14">
    <w:abstractNumId w:val="1"/>
  </w:num>
  <w:num w:numId="15">
    <w:abstractNumId w:val="0"/>
  </w:num>
  <w:num w:numId="16">
    <w:abstractNumId w:val="22"/>
  </w:num>
  <w:num w:numId="17">
    <w:abstractNumId w:val="2"/>
  </w:num>
  <w:num w:numId="18">
    <w:abstractNumId w:val="26"/>
  </w:num>
  <w:num w:numId="19">
    <w:abstractNumId w:val="20"/>
  </w:num>
  <w:num w:numId="20">
    <w:abstractNumId w:val="5"/>
  </w:num>
  <w:num w:numId="21">
    <w:abstractNumId w:val="18"/>
  </w:num>
  <w:num w:numId="22">
    <w:abstractNumId w:val="7"/>
  </w:num>
  <w:num w:numId="23">
    <w:abstractNumId w:val="29"/>
  </w:num>
  <w:num w:numId="24">
    <w:abstractNumId w:val="30"/>
  </w:num>
  <w:num w:numId="25">
    <w:abstractNumId w:val="21"/>
  </w:num>
  <w:num w:numId="26">
    <w:abstractNumId w:val="14"/>
  </w:num>
  <w:num w:numId="27">
    <w:abstractNumId w:val="15"/>
  </w:num>
  <w:num w:numId="28">
    <w:abstractNumId w:val="3"/>
  </w:num>
  <w:num w:numId="29">
    <w:abstractNumId w:val="11"/>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40"/>
    <w:rsid w:val="000A4AD1"/>
    <w:rsid w:val="000B11A9"/>
    <w:rsid w:val="001269B0"/>
    <w:rsid w:val="001D37AD"/>
    <w:rsid w:val="00213457"/>
    <w:rsid w:val="00244D30"/>
    <w:rsid w:val="00251B90"/>
    <w:rsid w:val="002E54DB"/>
    <w:rsid w:val="00312820"/>
    <w:rsid w:val="00347DBD"/>
    <w:rsid w:val="003777FE"/>
    <w:rsid w:val="004A372D"/>
    <w:rsid w:val="004A3ECA"/>
    <w:rsid w:val="005C2742"/>
    <w:rsid w:val="005F48E3"/>
    <w:rsid w:val="006102D8"/>
    <w:rsid w:val="00654F62"/>
    <w:rsid w:val="00687C1B"/>
    <w:rsid w:val="006A35B8"/>
    <w:rsid w:val="006F3087"/>
    <w:rsid w:val="00774B06"/>
    <w:rsid w:val="007D38D1"/>
    <w:rsid w:val="007D5598"/>
    <w:rsid w:val="007E1C7C"/>
    <w:rsid w:val="007F7577"/>
    <w:rsid w:val="007F75F3"/>
    <w:rsid w:val="00830EC1"/>
    <w:rsid w:val="00836275"/>
    <w:rsid w:val="00866787"/>
    <w:rsid w:val="008A06BD"/>
    <w:rsid w:val="008A6CA8"/>
    <w:rsid w:val="008C5951"/>
    <w:rsid w:val="0091099E"/>
    <w:rsid w:val="00931C95"/>
    <w:rsid w:val="009769D2"/>
    <w:rsid w:val="00996A72"/>
    <w:rsid w:val="009B04A4"/>
    <w:rsid w:val="009D6FF2"/>
    <w:rsid w:val="00A81402"/>
    <w:rsid w:val="00AA0E02"/>
    <w:rsid w:val="00BA3931"/>
    <w:rsid w:val="00BA6B58"/>
    <w:rsid w:val="00BB1C51"/>
    <w:rsid w:val="00C222BA"/>
    <w:rsid w:val="00C9321C"/>
    <w:rsid w:val="00CB67E8"/>
    <w:rsid w:val="00D8303A"/>
    <w:rsid w:val="00D86397"/>
    <w:rsid w:val="00DE2DBE"/>
    <w:rsid w:val="00DE7A06"/>
    <w:rsid w:val="00E32940"/>
    <w:rsid w:val="00E542EB"/>
    <w:rsid w:val="00E714AD"/>
    <w:rsid w:val="00ED3AE0"/>
    <w:rsid w:val="00F13C74"/>
    <w:rsid w:val="00F34731"/>
    <w:rsid w:val="00F81319"/>
    <w:rsid w:val="00FB5AB4"/>
    <w:rsid w:val="00FC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FAB5"/>
  <w15:chartTrackingRefBased/>
  <w15:docId w15:val="{FB0040BA-CD18-4A11-896E-BEEBA5B2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940"/>
    <w:pPr>
      <w:ind w:left="720"/>
      <w:contextualSpacing/>
    </w:pPr>
  </w:style>
  <w:style w:type="paragraph" w:styleId="a4">
    <w:name w:val="Normal (Web)"/>
    <w:basedOn w:val="a"/>
    <w:uiPriority w:val="99"/>
    <w:unhideWhenUsed/>
    <w:rsid w:val="005C2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C2742"/>
    <w:rPr>
      <w:b/>
      <w:bCs/>
    </w:rPr>
  </w:style>
  <w:style w:type="character" w:customStyle="1" w:styleId="apple-converted-space">
    <w:name w:val="apple-converted-space"/>
    <w:basedOn w:val="a0"/>
    <w:rsid w:val="003777FE"/>
  </w:style>
  <w:style w:type="paragraph" w:customStyle="1" w:styleId="p1">
    <w:name w:val="p1"/>
    <w:basedOn w:val="a"/>
    <w:rsid w:val="00A81402"/>
    <w:pPr>
      <w:spacing w:after="0" w:line="240" w:lineRule="auto"/>
    </w:pPr>
    <w:rPr>
      <w:rFonts w:ascii="Helvetica" w:eastAsia="Times New Roman" w:hAnsi="Helvetica" w:cs="Times New Roman"/>
      <w:color w:val="000000"/>
      <w:sz w:val="15"/>
      <w:szCs w:val="15"/>
      <w:lang w:eastAsia="ru-RU"/>
    </w:rPr>
  </w:style>
  <w:style w:type="paragraph" w:customStyle="1" w:styleId="p2">
    <w:name w:val="p2"/>
    <w:basedOn w:val="a"/>
    <w:rsid w:val="00A81402"/>
    <w:pPr>
      <w:spacing w:after="0" w:line="240" w:lineRule="auto"/>
    </w:pPr>
    <w:rPr>
      <w:rFonts w:ascii="Helvetica" w:eastAsia="Times New Roman" w:hAnsi="Helvetica" w:cs="Times New Roman"/>
      <w:color w:val="000000"/>
      <w:sz w:val="15"/>
      <w:szCs w:val="15"/>
      <w:lang w:eastAsia="ru-RU"/>
    </w:rPr>
  </w:style>
  <w:style w:type="character" w:customStyle="1" w:styleId="s1">
    <w:name w:val="s1"/>
    <w:basedOn w:val="a0"/>
    <w:rsid w:val="00A81402"/>
    <w:rPr>
      <w:rFonts w:ascii="Helvetica" w:hAnsi="Helvetica" w:hint="default"/>
      <w:sz w:val="15"/>
      <w:szCs w:val="15"/>
    </w:rPr>
  </w:style>
  <w:style w:type="character" w:customStyle="1" w:styleId="s2">
    <w:name w:val="s2"/>
    <w:basedOn w:val="a0"/>
    <w:rsid w:val="00A81402"/>
    <w:rPr>
      <w:rFonts w:ascii="Helvetica" w:hAnsi="Helvetica" w:hint="default"/>
      <w:color w:val="0F60A8"/>
      <w:sz w:val="15"/>
      <w:szCs w:val="15"/>
    </w:rPr>
  </w:style>
  <w:style w:type="character" w:customStyle="1" w:styleId="s3">
    <w:name w:val="s3"/>
    <w:basedOn w:val="a0"/>
    <w:rsid w:val="00A81402"/>
    <w:rPr>
      <w:rFonts w:ascii="Helvetica" w:hAnsi="Helvetica" w:hint="default"/>
      <w:sz w:val="15"/>
      <w:szCs w:val="15"/>
    </w:rPr>
  </w:style>
  <w:style w:type="character" w:styleId="a6">
    <w:name w:val="Emphasis"/>
    <w:basedOn w:val="a0"/>
    <w:uiPriority w:val="20"/>
    <w:qFormat/>
    <w:rsid w:val="00A814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92">
      <w:bodyDiv w:val="1"/>
      <w:marLeft w:val="0"/>
      <w:marRight w:val="0"/>
      <w:marTop w:val="0"/>
      <w:marBottom w:val="0"/>
      <w:divBdr>
        <w:top w:val="none" w:sz="0" w:space="0" w:color="auto"/>
        <w:left w:val="none" w:sz="0" w:space="0" w:color="auto"/>
        <w:bottom w:val="none" w:sz="0" w:space="0" w:color="auto"/>
        <w:right w:val="none" w:sz="0" w:space="0" w:color="auto"/>
      </w:divBdr>
    </w:div>
    <w:div w:id="66153629">
      <w:bodyDiv w:val="1"/>
      <w:marLeft w:val="0"/>
      <w:marRight w:val="0"/>
      <w:marTop w:val="0"/>
      <w:marBottom w:val="0"/>
      <w:divBdr>
        <w:top w:val="none" w:sz="0" w:space="0" w:color="auto"/>
        <w:left w:val="none" w:sz="0" w:space="0" w:color="auto"/>
        <w:bottom w:val="none" w:sz="0" w:space="0" w:color="auto"/>
        <w:right w:val="none" w:sz="0" w:space="0" w:color="auto"/>
      </w:divBdr>
    </w:div>
    <w:div w:id="141048208">
      <w:bodyDiv w:val="1"/>
      <w:marLeft w:val="0"/>
      <w:marRight w:val="0"/>
      <w:marTop w:val="0"/>
      <w:marBottom w:val="0"/>
      <w:divBdr>
        <w:top w:val="none" w:sz="0" w:space="0" w:color="auto"/>
        <w:left w:val="none" w:sz="0" w:space="0" w:color="auto"/>
        <w:bottom w:val="none" w:sz="0" w:space="0" w:color="auto"/>
        <w:right w:val="none" w:sz="0" w:space="0" w:color="auto"/>
      </w:divBdr>
    </w:div>
    <w:div w:id="202062832">
      <w:bodyDiv w:val="1"/>
      <w:marLeft w:val="0"/>
      <w:marRight w:val="0"/>
      <w:marTop w:val="0"/>
      <w:marBottom w:val="0"/>
      <w:divBdr>
        <w:top w:val="none" w:sz="0" w:space="0" w:color="auto"/>
        <w:left w:val="none" w:sz="0" w:space="0" w:color="auto"/>
        <w:bottom w:val="none" w:sz="0" w:space="0" w:color="auto"/>
        <w:right w:val="none" w:sz="0" w:space="0" w:color="auto"/>
      </w:divBdr>
    </w:div>
    <w:div w:id="228464321">
      <w:bodyDiv w:val="1"/>
      <w:marLeft w:val="0"/>
      <w:marRight w:val="0"/>
      <w:marTop w:val="0"/>
      <w:marBottom w:val="0"/>
      <w:divBdr>
        <w:top w:val="none" w:sz="0" w:space="0" w:color="auto"/>
        <w:left w:val="none" w:sz="0" w:space="0" w:color="auto"/>
        <w:bottom w:val="none" w:sz="0" w:space="0" w:color="auto"/>
        <w:right w:val="none" w:sz="0" w:space="0" w:color="auto"/>
      </w:divBdr>
    </w:div>
    <w:div w:id="445999839">
      <w:bodyDiv w:val="1"/>
      <w:marLeft w:val="0"/>
      <w:marRight w:val="0"/>
      <w:marTop w:val="0"/>
      <w:marBottom w:val="0"/>
      <w:divBdr>
        <w:top w:val="none" w:sz="0" w:space="0" w:color="auto"/>
        <w:left w:val="none" w:sz="0" w:space="0" w:color="auto"/>
        <w:bottom w:val="none" w:sz="0" w:space="0" w:color="auto"/>
        <w:right w:val="none" w:sz="0" w:space="0" w:color="auto"/>
      </w:divBdr>
    </w:div>
    <w:div w:id="475341784">
      <w:bodyDiv w:val="1"/>
      <w:marLeft w:val="0"/>
      <w:marRight w:val="0"/>
      <w:marTop w:val="0"/>
      <w:marBottom w:val="0"/>
      <w:divBdr>
        <w:top w:val="none" w:sz="0" w:space="0" w:color="auto"/>
        <w:left w:val="none" w:sz="0" w:space="0" w:color="auto"/>
        <w:bottom w:val="none" w:sz="0" w:space="0" w:color="auto"/>
        <w:right w:val="none" w:sz="0" w:space="0" w:color="auto"/>
      </w:divBdr>
    </w:div>
    <w:div w:id="500975915">
      <w:bodyDiv w:val="1"/>
      <w:marLeft w:val="0"/>
      <w:marRight w:val="0"/>
      <w:marTop w:val="0"/>
      <w:marBottom w:val="0"/>
      <w:divBdr>
        <w:top w:val="none" w:sz="0" w:space="0" w:color="auto"/>
        <w:left w:val="none" w:sz="0" w:space="0" w:color="auto"/>
        <w:bottom w:val="none" w:sz="0" w:space="0" w:color="auto"/>
        <w:right w:val="none" w:sz="0" w:space="0" w:color="auto"/>
      </w:divBdr>
    </w:div>
    <w:div w:id="605618354">
      <w:bodyDiv w:val="1"/>
      <w:marLeft w:val="0"/>
      <w:marRight w:val="0"/>
      <w:marTop w:val="0"/>
      <w:marBottom w:val="0"/>
      <w:divBdr>
        <w:top w:val="none" w:sz="0" w:space="0" w:color="auto"/>
        <w:left w:val="none" w:sz="0" w:space="0" w:color="auto"/>
        <w:bottom w:val="none" w:sz="0" w:space="0" w:color="auto"/>
        <w:right w:val="none" w:sz="0" w:space="0" w:color="auto"/>
      </w:divBdr>
    </w:div>
    <w:div w:id="646014111">
      <w:bodyDiv w:val="1"/>
      <w:marLeft w:val="0"/>
      <w:marRight w:val="0"/>
      <w:marTop w:val="0"/>
      <w:marBottom w:val="0"/>
      <w:divBdr>
        <w:top w:val="none" w:sz="0" w:space="0" w:color="auto"/>
        <w:left w:val="none" w:sz="0" w:space="0" w:color="auto"/>
        <w:bottom w:val="none" w:sz="0" w:space="0" w:color="auto"/>
        <w:right w:val="none" w:sz="0" w:space="0" w:color="auto"/>
      </w:divBdr>
    </w:div>
    <w:div w:id="693195878">
      <w:bodyDiv w:val="1"/>
      <w:marLeft w:val="0"/>
      <w:marRight w:val="0"/>
      <w:marTop w:val="0"/>
      <w:marBottom w:val="0"/>
      <w:divBdr>
        <w:top w:val="none" w:sz="0" w:space="0" w:color="auto"/>
        <w:left w:val="none" w:sz="0" w:space="0" w:color="auto"/>
        <w:bottom w:val="none" w:sz="0" w:space="0" w:color="auto"/>
        <w:right w:val="none" w:sz="0" w:space="0" w:color="auto"/>
      </w:divBdr>
    </w:div>
    <w:div w:id="770317140">
      <w:bodyDiv w:val="1"/>
      <w:marLeft w:val="0"/>
      <w:marRight w:val="0"/>
      <w:marTop w:val="0"/>
      <w:marBottom w:val="0"/>
      <w:divBdr>
        <w:top w:val="none" w:sz="0" w:space="0" w:color="auto"/>
        <w:left w:val="none" w:sz="0" w:space="0" w:color="auto"/>
        <w:bottom w:val="none" w:sz="0" w:space="0" w:color="auto"/>
        <w:right w:val="none" w:sz="0" w:space="0" w:color="auto"/>
      </w:divBdr>
    </w:div>
    <w:div w:id="891886051">
      <w:bodyDiv w:val="1"/>
      <w:marLeft w:val="0"/>
      <w:marRight w:val="0"/>
      <w:marTop w:val="0"/>
      <w:marBottom w:val="0"/>
      <w:divBdr>
        <w:top w:val="none" w:sz="0" w:space="0" w:color="auto"/>
        <w:left w:val="none" w:sz="0" w:space="0" w:color="auto"/>
        <w:bottom w:val="none" w:sz="0" w:space="0" w:color="auto"/>
        <w:right w:val="none" w:sz="0" w:space="0" w:color="auto"/>
      </w:divBdr>
    </w:div>
    <w:div w:id="1208448704">
      <w:bodyDiv w:val="1"/>
      <w:marLeft w:val="0"/>
      <w:marRight w:val="0"/>
      <w:marTop w:val="0"/>
      <w:marBottom w:val="0"/>
      <w:divBdr>
        <w:top w:val="none" w:sz="0" w:space="0" w:color="auto"/>
        <w:left w:val="none" w:sz="0" w:space="0" w:color="auto"/>
        <w:bottom w:val="none" w:sz="0" w:space="0" w:color="auto"/>
        <w:right w:val="none" w:sz="0" w:space="0" w:color="auto"/>
      </w:divBdr>
    </w:div>
    <w:div w:id="1229919905">
      <w:bodyDiv w:val="1"/>
      <w:marLeft w:val="0"/>
      <w:marRight w:val="0"/>
      <w:marTop w:val="0"/>
      <w:marBottom w:val="0"/>
      <w:divBdr>
        <w:top w:val="none" w:sz="0" w:space="0" w:color="auto"/>
        <w:left w:val="none" w:sz="0" w:space="0" w:color="auto"/>
        <w:bottom w:val="none" w:sz="0" w:space="0" w:color="auto"/>
        <w:right w:val="none" w:sz="0" w:space="0" w:color="auto"/>
      </w:divBdr>
    </w:div>
    <w:div w:id="1420786407">
      <w:bodyDiv w:val="1"/>
      <w:marLeft w:val="0"/>
      <w:marRight w:val="0"/>
      <w:marTop w:val="0"/>
      <w:marBottom w:val="0"/>
      <w:divBdr>
        <w:top w:val="none" w:sz="0" w:space="0" w:color="auto"/>
        <w:left w:val="none" w:sz="0" w:space="0" w:color="auto"/>
        <w:bottom w:val="none" w:sz="0" w:space="0" w:color="auto"/>
        <w:right w:val="none" w:sz="0" w:space="0" w:color="auto"/>
      </w:divBdr>
    </w:div>
    <w:div w:id="1443920961">
      <w:bodyDiv w:val="1"/>
      <w:marLeft w:val="0"/>
      <w:marRight w:val="0"/>
      <w:marTop w:val="0"/>
      <w:marBottom w:val="0"/>
      <w:divBdr>
        <w:top w:val="none" w:sz="0" w:space="0" w:color="auto"/>
        <w:left w:val="none" w:sz="0" w:space="0" w:color="auto"/>
        <w:bottom w:val="none" w:sz="0" w:space="0" w:color="auto"/>
        <w:right w:val="none" w:sz="0" w:space="0" w:color="auto"/>
      </w:divBdr>
    </w:div>
    <w:div w:id="1506901899">
      <w:bodyDiv w:val="1"/>
      <w:marLeft w:val="0"/>
      <w:marRight w:val="0"/>
      <w:marTop w:val="0"/>
      <w:marBottom w:val="0"/>
      <w:divBdr>
        <w:top w:val="none" w:sz="0" w:space="0" w:color="auto"/>
        <w:left w:val="none" w:sz="0" w:space="0" w:color="auto"/>
        <w:bottom w:val="none" w:sz="0" w:space="0" w:color="auto"/>
        <w:right w:val="none" w:sz="0" w:space="0" w:color="auto"/>
      </w:divBdr>
    </w:div>
    <w:div w:id="1774938413">
      <w:bodyDiv w:val="1"/>
      <w:marLeft w:val="0"/>
      <w:marRight w:val="0"/>
      <w:marTop w:val="0"/>
      <w:marBottom w:val="0"/>
      <w:divBdr>
        <w:top w:val="none" w:sz="0" w:space="0" w:color="auto"/>
        <w:left w:val="none" w:sz="0" w:space="0" w:color="auto"/>
        <w:bottom w:val="none" w:sz="0" w:space="0" w:color="auto"/>
        <w:right w:val="none" w:sz="0" w:space="0" w:color="auto"/>
      </w:divBdr>
    </w:div>
    <w:div w:id="1835996050">
      <w:bodyDiv w:val="1"/>
      <w:marLeft w:val="0"/>
      <w:marRight w:val="0"/>
      <w:marTop w:val="0"/>
      <w:marBottom w:val="0"/>
      <w:divBdr>
        <w:top w:val="none" w:sz="0" w:space="0" w:color="auto"/>
        <w:left w:val="none" w:sz="0" w:space="0" w:color="auto"/>
        <w:bottom w:val="none" w:sz="0" w:space="0" w:color="auto"/>
        <w:right w:val="none" w:sz="0" w:space="0" w:color="auto"/>
      </w:divBdr>
    </w:div>
    <w:div w:id="1848860099">
      <w:bodyDiv w:val="1"/>
      <w:marLeft w:val="0"/>
      <w:marRight w:val="0"/>
      <w:marTop w:val="0"/>
      <w:marBottom w:val="0"/>
      <w:divBdr>
        <w:top w:val="none" w:sz="0" w:space="0" w:color="auto"/>
        <w:left w:val="none" w:sz="0" w:space="0" w:color="auto"/>
        <w:bottom w:val="none" w:sz="0" w:space="0" w:color="auto"/>
        <w:right w:val="none" w:sz="0" w:space="0" w:color="auto"/>
      </w:divBdr>
    </w:div>
    <w:div w:id="1909919955">
      <w:bodyDiv w:val="1"/>
      <w:marLeft w:val="0"/>
      <w:marRight w:val="0"/>
      <w:marTop w:val="0"/>
      <w:marBottom w:val="0"/>
      <w:divBdr>
        <w:top w:val="none" w:sz="0" w:space="0" w:color="auto"/>
        <w:left w:val="none" w:sz="0" w:space="0" w:color="auto"/>
        <w:bottom w:val="none" w:sz="0" w:space="0" w:color="auto"/>
        <w:right w:val="none" w:sz="0" w:space="0" w:color="auto"/>
      </w:divBdr>
    </w:div>
    <w:div w:id="2110663833">
      <w:bodyDiv w:val="1"/>
      <w:marLeft w:val="0"/>
      <w:marRight w:val="0"/>
      <w:marTop w:val="0"/>
      <w:marBottom w:val="0"/>
      <w:divBdr>
        <w:top w:val="none" w:sz="0" w:space="0" w:color="auto"/>
        <w:left w:val="none" w:sz="0" w:space="0" w:color="auto"/>
        <w:bottom w:val="none" w:sz="0" w:space="0" w:color="auto"/>
        <w:right w:val="none" w:sz="0" w:space="0" w:color="auto"/>
      </w:divBdr>
    </w:div>
    <w:div w:id="21427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B1DEC929DBF9043825EB33C99800907" ma:contentTypeVersion="9" ma:contentTypeDescription="Создание документа." ma:contentTypeScope="" ma:versionID="86656ded9fd7fb3382faeb580c521483">
  <xsd:schema xmlns:xsd="http://www.w3.org/2001/XMLSchema" xmlns:xs="http://www.w3.org/2001/XMLSchema" xmlns:p="http://schemas.microsoft.com/office/2006/metadata/properties" xmlns:ns3="3fe892f4-af35-43d6-8816-d0ebe91bb6a0" targetNamespace="http://schemas.microsoft.com/office/2006/metadata/properties" ma:root="true" ma:fieldsID="b0ade3413a751cab9a3ac80abbf7ff5f" ns3:_="">
    <xsd:import namespace="3fe892f4-af35-43d6-8816-d0ebe91bb6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92f4-af35-43d6-8816-d0ebe91bb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40F1E-E209-4E19-B309-3EBC740F69E0}">
  <ds:schemaRefs>
    <ds:schemaRef ds:uri="http://schemas.microsoft.com/sharepoint/v3/contenttype/forms"/>
  </ds:schemaRefs>
</ds:datastoreItem>
</file>

<file path=customXml/itemProps2.xml><?xml version="1.0" encoding="utf-8"?>
<ds:datastoreItem xmlns:ds="http://schemas.openxmlformats.org/officeDocument/2006/customXml" ds:itemID="{683AC8AC-0586-42B8-B77C-56612764D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92f4-af35-43d6-8816-d0ebe91bb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90B3B-BBAC-4AC1-BB27-0232E50CE9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Укубаев Темирлан</dc:creator>
  <cp:keywords/>
  <dc:description/>
  <cp:lastModifiedBy>Укубаев Темирлан</cp:lastModifiedBy>
  <cp:revision>32</cp:revision>
  <dcterms:created xsi:type="dcterms:W3CDTF">2026-02-06T08:05:00Z</dcterms:created>
  <dcterms:modified xsi:type="dcterms:W3CDTF">2026-04-13T09:20:00Z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0x0101008B1DEC929DBF9043825EB33C99800907</vt:lpwstr>
  </property>
</Properties>
</file>